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41C27" w14:textId="3ED87005" w:rsidR="00CA2A4E" w:rsidRPr="00EF7C80" w:rsidRDefault="00937C35" w:rsidP="00691DE6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</w:rPr>
      </w:pPr>
      <w:r w:rsidRPr="00EF7C80">
        <w:rPr>
          <w:rFonts w:cs="Arial"/>
          <w:b/>
          <w:bCs/>
          <w:sz w:val="24"/>
          <w:szCs w:val="24"/>
        </w:rPr>
        <w:t xml:space="preserve">Techniniai reikalavimai </w:t>
      </w:r>
      <w:r w:rsidRPr="00EF7C80">
        <w:rPr>
          <w:rFonts w:cs="Arial"/>
          <w:b/>
          <w:sz w:val="24"/>
          <w:szCs w:val="24"/>
        </w:rPr>
        <w:t>110/10 kV 25 MVA galios transformatoriams</w:t>
      </w:r>
    </w:p>
    <w:p w14:paraId="011B8841" w14:textId="77777777" w:rsidR="002679CC" w:rsidRPr="00EF7C80" w:rsidRDefault="002679CC" w:rsidP="00E11D7E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5"/>
        <w:gridCol w:w="33"/>
        <w:gridCol w:w="4003"/>
        <w:gridCol w:w="13"/>
        <w:gridCol w:w="2927"/>
        <w:gridCol w:w="1947"/>
      </w:tblGrid>
      <w:tr w:rsidR="00EF7C80" w:rsidRPr="00EF7C80" w14:paraId="5EDD3BC1" w14:textId="77777777" w:rsidTr="002679CC">
        <w:trPr>
          <w:trHeight w:val="213"/>
        </w:trPr>
        <w:tc>
          <w:tcPr>
            <w:tcW w:w="2462" w:type="pct"/>
            <w:gridSpan w:val="3"/>
          </w:tcPr>
          <w:p w14:paraId="7EC8DE87" w14:textId="77777777" w:rsidR="00CA2A4E" w:rsidRPr="00EF7C80" w:rsidRDefault="00CA2A4E" w:rsidP="00DD4C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7C80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2538" w:type="pct"/>
            <w:gridSpan w:val="3"/>
          </w:tcPr>
          <w:p w14:paraId="7B0DE37D" w14:textId="77777777" w:rsidR="00CA2A4E" w:rsidRPr="00EF7C80" w:rsidRDefault="00CA2A4E" w:rsidP="00DD4CE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EF7C80" w:rsidRPr="00EF7C80" w14:paraId="1415834C" w14:textId="77777777" w:rsidTr="002679CC">
        <w:trPr>
          <w:trHeight w:val="320"/>
        </w:trPr>
        <w:tc>
          <w:tcPr>
            <w:tcW w:w="2462" w:type="pct"/>
            <w:gridSpan w:val="3"/>
          </w:tcPr>
          <w:p w14:paraId="684A3301" w14:textId="77777777" w:rsidR="00CA2A4E" w:rsidRPr="00EF7C80" w:rsidRDefault="00CA2A4E" w:rsidP="00DD4C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7C80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2538" w:type="pct"/>
            <w:gridSpan w:val="3"/>
          </w:tcPr>
          <w:p w14:paraId="019389AE" w14:textId="77777777" w:rsidR="00CA2A4E" w:rsidRPr="00EF7C80" w:rsidRDefault="00CA2A4E" w:rsidP="00DD4CE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EF7C80" w:rsidRPr="00EF7C80" w14:paraId="7709C87B" w14:textId="77777777" w:rsidTr="002679CC">
        <w:trPr>
          <w:trHeight w:val="1715"/>
        </w:trPr>
        <w:tc>
          <w:tcPr>
            <w:tcW w:w="383" w:type="pct"/>
            <w:gridSpan w:val="2"/>
          </w:tcPr>
          <w:p w14:paraId="185ABF19" w14:textId="77777777" w:rsidR="00CA2A4E" w:rsidRPr="00EF7C80" w:rsidRDefault="00CA2A4E" w:rsidP="00DD4C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7C8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079" w:type="pct"/>
            <w:hideMark/>
          </w:tcPr>
          <w:p w14:paraId="6C61E1CE" w14:textId="77777777" w:rsidR="00CA2A4E" w:rsidRPr="00EF7C80" w:rsidRDefault="00CA2A4E" w:rsidP="00DD4C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7C80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1527" w:type="pct"/>
            <w:gridSpan w:val="2"/>
            <w:hideMark/>
          </w:tcPr>
          <w:p w14:paraId="02209B7B" w14:textId="77777777" w:rsidR="00CA2A4E" w:rsidRPr="00EF7C80" w:rsidRDefault="00CA2A4E" w:rsidP="00DD4C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7C80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1011" w:type="pct"/>
          </w:tcPr>
          <w:p w14:paraId="37F96E50" w14:textId="77777777" w:rsidR="00CA2A4E" w:rsidRPr="00EF7C80" w:rsidRDefault="00CA2A4E" w:rsidP="00DD4CE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57132105"/>
            <w:r w:rsidRPr="00EF7C80">
              <w:rPr>
                <w:rFonts w:ascii="Arial" w:hAnsi="Arial" w:cs="Arial"/>
                <w:b/>
                <w:sz w:val="22"/>
                <w:szCs w:val="22"/>
              </w:rPr>
              <w:t>Siūlomo gaminio atitikimą reikalavimams pagrindžiantys dokumentai</w:t>
            </w:r>
            <w:bookmarkEnd w:id="0"/>
            <w:r w:rsidRPr="00EF7C8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F7C80">
              <w:rPr>
                <w:rFonts w:ascii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EF7C80" w:rsidRPr="00EF7C80" w14:paraId="61A7096F" w14:textId="77777777" w:rsidTr="00EE6158">
        <w:trPr>
          <w:trHeight w:val="42"/>
        </w:trPr>
        <w:tc>
          <w:tcPr>
            <w:tcW w:w="5000" w:type="pct"/>
            <w:gridSpan w:val="6"/>
          </w:tcPr>
          <w:p w14:paraId="5F33CF5D" w14:textId="3ADE6E4E" w:rsidR="007424B7" w:rsidRPr="00EF7C80" w:rsidRDefault="00EE6158" w:rsidP="00EE6158">
            <w:pPr>
              <w:pStyle w:val="ListParagraph"/>
              <w:numPr>
                <w:ilvl w:val="0"/>
                <w:numId w:val="36"/>
              </w:numPr>
              <w:tabs>
                <w:tab w:val="left" w:pos="740"/>
                <w:tab w:val="left" w:pos="1165"/>
              </w:tabs>
              <w:spacing w:before="120" w:after="120" w:line="240" w:lineRule="auto"/>
              <w:ind w:left="0" w:firstLine="720"/>
              <w:jc w:val="center"/>
              <w:rPr>
                <w:rFonts w:eastAsia="Times New Roman" w:cs="Arial"/>
                <w:b/>
              </w:rPr>
            </w:pPr>
            <w:r w:rsidRPr="00EF7C80">
              <w:rPr>
                <w:rFonts w:eastAsia="Times New Roman" w:cs="Arial"/>
                <w:b/>
              </w:rPr>
              <w:t>BENDRIEJI REIKALAVIMAI:</w:t>
            </w:r>
          </w:p>
        </w:tc>
      </w:tr>
      <w:tr w:rsidR="00EF7C80" w:rsidRPr="00EF7C80" w14:paraId="79D3C610" w14:textId="77777777" w:rsidTr="002679CC">
        <w:trPr>
          <w:trHeight w:val="388"/>
        </w:trPr>
        <w:tc>
          <w:tcPr>
            <w:tcW w:w="383" w:type="pct"/>
            <w:gridSpan w:val="2"/>
          </w:tcPr>
          <w:p w14:paraId="4D5D0A39" w14:textId="06A1E031" w:rsidR="00727715" w:rsidRPr="00EF7C80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55E0A26" w14:textId="55EB554E" w:rsidR="00727715" w:rsidRPr="00EF7C80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transformatoriaus kokybės vadybos įvertinimo sertifikatas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27" w:type="pct"/>
            <w:gridSpan w:val="2"/>
          </w:tcPr>
          <w:p w14:paraId="03B7F454" w14:textId="40347943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11" w:type="pct"/>
          </w:tcPr>
          <w:p w14:paraId="4324E78C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85B3B91" w14:textId="77777777" w:rsidTr="002679CC">
        <w:trPr>
          <w:trHeight w:val="659"/>
        </w:trPr>
        <w:tc>
          <w:tcPr>
            <w:tcW w:w="383" w:type="pct"/>
            <w:gridSpan w:val="2"/>
          </w:tcPr>
          <w:p w14:paraId="16660670" w14:textId="77777777" w:rsidR="00727715" w:rsidRPr="00EF7C80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311A331" w14:textId="381CD6B5" w:rsidR="00727715" w:rsidRPr="00EF7C80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transformatoriaus komplektuojamų įrenginių kokybės vadybos įvertinimo sertifikatas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27" w:type="pct"/>
            <w:gridSpan w:val="2"/>
          </w:tcPr>
          <w:p w14:paraId="36AE8AF5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6115B204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236FE1B" w14:textId="77777777" w:rsidTr="002679CC">
        <w:trPr>
          <w:trHeight w:val="108"/>
        </w:trPr>
        <w:tc>
          <w:tcPr>
            <w:tcW w:w="383" w:type="pct"/>
            <w:gridSpan w:val="2"/>
          </w:tcPr>
          <w:p w14:paraId="27897288" w14:textId="77777777" w:rsidR="00727715" w:rsidRPr="00EF7C80" w:rsidRDefault="00727715" w:rsidP="0072771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EFB8DA4" w14:textId="4565AFA7" w:rsidR="00727715" w:rsidRPr="00EF7C80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Atšakų perjungiklis</w:t>
            </w:r>
          </w:p>
        </w:tc>
        <w:tc>
          <w:tcPr>
            <w:tcW w:w="1527" w:type="pct"/>
            <w:gridSpan w:val="2"/>
          </w:tcPr>
          <w:p w14:paraId="7375BC4B" w14:textId="69106199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11" w:type="pct"/>
          </w:tcPr>
          <w:p w14:paraId="06C582C9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FC6628B" w14:textId="77777777" w:rsidTr="002679CC">
        <w:trPr>
          <w:trHeight w:val="50"/>
        </w:trPr>
        <w:tc>
          <w:tcPr>
            <w:tcW w:w="383" w:type="pct"/>
            <w:gridSpan w:val="2"/>
          </w:tcPr>
          <w:p w14:paraId="5D60ADA3" w14:textId="77777777" w:rsidR="00727715" w:rsidRPr="00EF7C80" w:rsidRDefault="00727715" w:rsidP="0072771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0F21C9B" w14:textId="347D12CF" w:rsidR="00727715" w:rsidRPr="00EF7C80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110 kV įvadai</w:t>
            </w:r>
          </w:p>
        </w:tc>
        <w:tc>
          <w:tcPr>
            <w:tcW w:w="1527" w:type="pct"/>
            <w:gridSpan w:val="2"/>
          </w:tcPr>
          <w:p w14:paraId="434050B5" w14:textId="3D475C13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11" w:type="pct"/>
          </w:tcPr>
          <w:p w14:paraId="156506E6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F4BF352" w14:textId="77777777" w:rsidTr="002679CC">
        <w:trPr>
          <w:trHeight w:val="659"/>
        </w:trPr>
        <w:tc>
          <w:tcPr>
            <w:tcW w:w="383" w:type="pct"/>
            <w:gridSpan w:val="2"/>
          </w:tcPr>
          <w:p w14:paraId="5BE75A98" w14:textId="77777777" w:rsidR="0074306D" w:rsidRPr="00EF7C80" w:rsidRDefault="0074306D" w:rsidP="0074306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58B5920" w14:textId="13CA5EC3" w:rsidR="0074306D" w:rsidRPr="00EF7C80" w:rsidRDefault="0074306D" w:rsidP="0074306D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Atsparumo trumpajam jungimui bandymas atliktas p</w:t>
            </w:r>
            <w:r w:rsidRPr="00EF7C80">
              <w:rPr>
                <w:rFonts w:ascii="Arial" w:hAnsi="Arial" w:cs="Arial"/>
                <w:sz w:val="22"/>
                <w:szCs w:val="22"/>
                <w:lang w:eastAsia="lt-LT"/>
              </w:rPr>
              <w:t>agal IEC 60076-5 bandymų sąrašą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527" w:type="pct"/>
            <w:gridSpan w:val="2"/>
          </w:tcPr>
          <w:p w14:paraId="46D071A6" w14:textId="77777777" w:rsidR="0074306D" w:rsidRPr="00EF7C80" w:rsidRDefault="0074306D" w:rsidP="007430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Bandymai turi būti atlikti pagal IEC 17025 akredituotoje laboratorijoje</w:t>
            </w:r>
          </w:p>
          <w:p w14:paraId="5DE70DA5" w14:textId="45A4C01A" w:rsidR="0074306D" w:rsidRPr="00EF7C80" w:rsidRDefault="0074306D" w:rsidP="007430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arba su akredituotos laboratorijos atstovu</w:t>
            </w:r>
          </w:p>
        </w:tc>
        <w:tc>
          <w:tcPr>
            <w:tcW w:w="1011" w:type="pct"/>
          </w:tcPr>
          <w:p w14:paraId="040357CD" w14:textId="77777777" w:rsidR="0074306D" w:rsidRPr="00EF7C80" w:rsidRDefault="0074306D" w:rsidP="007430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27046A5" w14:textId="77777777" w:rsidTr="002679CC">
        <w:trPr>
          <w:trHeight w:val="659"/>
        </w:trPr>
        <w:tc>
          <w:tcPr>
            <w:tcW w:w="383" w:type="pct"/>
            <w:gridSpan w:val="2"/>
          </w:tcPr>
          <w:p w14:paraId="7703BAB7" w14:textId="77777777" w:rsidR="00C433F6" w:rsidRPr="00EF7C80" w:rsidRDefault="00C433F6" w:rsidP="00C433F6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51F06B3" w14:textId="747B61C1" w:rsidR="00C433F6" w:rsidRPr="00EF7C80" w:rsidRDefault="00C433F6" w:rsidP="00C433F6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Bandymas atliktas </w:t>
            </w:r>
            <w:r w:rsidRPr="00EF7C80">
              <w:rPr>
                <w:rFonts w:ascii="Arial" w:hAnsi="Arial" w:cs="Arial"/>
                <w:sz w:val="22"/>
                <w:szCs w:val="22"/>
                <w:lang w:eastAsia="lt-LT"/>
              </w:rPr>
              <w:t xml:space="preserve">galios transformatoriams kurių vardinė galia </w:t>
            </w:r>
            <w:r w:rsidR="0074388F" w:rsidRPr="00EF7C80">
              <w:rPr>
                <w:rFonts w:ascii="Arial" w:hAnsi="Arial" w:cs="Arial"/>
                <w:sz w:val="22"/>
                <w:szCs w:val="22"/>
                <w:lang w:eastAsia="lt-LT"/>
              </w:rPr>
              <w:t>25</w:t>
            </w:r>
            <w:r w:rsidRPr="00EF7C80">
              <w:rPr>
                <w:rFonts w:ascii="Arial" w:hAnsi="Arial" w:cs="Arial"/>
                <w:sz w:val="22"/>
                <w:szCs w:val="22"/>
                <w:lang w:eastAsia="lt-LT"/>
              </w:rPr>
              <w:t> ÷ </w:t>
            </w:r>
            <w:r w:rsidR="0018352E" w:rsidRPr="00EF7C80">
              <w:rPr>
                <w:rFonts w:ascii="Arial" w:hAnsi="Arial" w:cs="Arial"/>
                <w:sz w:val="22"/>
                <w:szCs w:val="22"/>
                <w:lang w:eastAsia="lt-LT"/>
              </w:rPr>
              <w:t>40</w:t>
            </w:r>
            <w:r w:rsidRPr="00EF7C80">
              <w:rPr>
                <w:rFonts w:ascii="Arial" w:hAnsi="Arial" w:cs="Arial"/>
                <w:sz w:val="22"/>
                <w:szCs w:val="22"/>
                <w:lang w:eastAsia="lt-LT"/>
              </w:rPr>
              <w:t> MVA bei pirminės apvijos maksimali įtampa 123 kV (</w:t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vardinė įtampa </w:t>
            </w:r>
            <w:r w:rsidRPr="00EF7C80">
              <w:rPr>
                <w:rFonts w:ascii="Arial" w:hAnsi="Arial" w:cs="Arial"/>
                <w:sz w:val="22"/>
                <w:szCs w:val="22"/>
                <w:lang w:eastAsia="lt-LT"/>
              </w:rPr>
              <w:t xml:space="preserve">110 ÷ 115 kV)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527" w:type="pct"/>
            <w:gridSpan w:val="2"/>
          </w:tcPr>
          <w:p w14:paraId="7250E38E" w14:textId="73BF109F" w:rsidR="00C433F6" w:rsidRPr="00EF7C80" w:rsidRDefault="00C433F6" w:rsidP="00C433F6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7C80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Pateikiamas sėkmingai atliktas galios transformatoriaus </w:t>
            </w:r>
            <w:r w:rsidRPr="00EF7C80">
              <w:rPr>
                <w:rFonts w:ascii="Arial" w:hAnsi="Arial" w:cs="Arial"/>
                <w:sz w:val="22"/>
                <w:szCs w:val="22"/>
              </w:rPr>
              <w:t>atsparumo trumpajam jungimui</w:t>
            </w:r>
            <w:r w:rsidRPr="00EF7C80">
              <w:rPr>
                <w:rFonts w:ascii="Arial" w:hAnsi="Arial" w:cs="Arial"/>
                <w:sz w:val="22"/>
                <w:szCs w:val="22"/>
                <w:lang w:eastAsia="lt-LT"/>
              </w:rPr>
              <w:t xml:space="preserve"> bandymų protokolas. Laikotarpis nuo 2006 m. pradžios</w:t>
            </w:r>
          </w:p>
        </w:tc>
        <w:tc>
          <w:tcPr>
            <w:tcW w:w="1011" w:type="pct"/>
          </w:tcPr>
          <w:p w14:paraId="2436B952" w14:textId="77777777" w:rsidR="00C433F6" w:rsidRPr="00EF7C80" w:rsidRDefault="00C433F6" w:rsidP="00C43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C13F225" w14:textId="77777777" w:rsidTr="002679CC">
        <w:tc>
          <w:tcPr>
            <w:tcW w:w="383" w:type="pct"/>
            <w:gridSpan w:val="2"/>
          </w:tcPr>
          <w:p w14:paraId="11C62194" w14:textId="5E7CAB9D" w:rsidR="00727715" w:rsidRPr="00EF7C80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7902DE03" w14:textId="3C5FE38F" w:rsidR="00727715" w:rsidRPr="00EF7C80" w:rsidRDefault="00727715" w:rsidP="00727715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Galios transformatorius pagamintas ir išbandytas pagal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</w:tcPr>
          <w:p w14:paraId="7E0C2294" w14:textId="34DCB4D6" w:rsidR="00727715" w:rsidRPr="00EF7C80" w:rsidRDefault="00727715" w:rsidP="00727715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IEC 60076 standartą</w:t>
            </w:r>
          </w:p>
        </w:tc>
        <w:tc>
          <w:tcPr>
            <w:tcW w:w="1011" w:type="pct"/>
          </w:tcPr>
          <w:p w14:paraId="329793F5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AE7CB7D" w14:textId="77777777" w:rsidTr="002679CC">
        <w:tc>
          <w:tcPr>
            <w:tcW w:w="383" w:type="pct"/>
            <w:gridSpan w:val="2"/>
          </w:tcPr>
          <w:p w14:paraId="243D74F9" w14:textId="3158716A" w:rsidR="00727715" w:rsidRPr="00EF7C80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64BD2DED" w14:textId="7AAEAADE" w:rsidR="00727715" w:rsidRPr="00EF7C80" w:rsidRDefault="00727715" w:rsidP="00727715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Galios transformatoriaus ir komplektuojamų įrenginių ar mazgų bandymo protokolai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</w:tcPr>
          <w:p w14:paraId="4897C326" w14:textId="4C4E878B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Pateikiami su galios transformatoriumi</w:t>
            </w:r>
          </w:p>
        </w:tc>
        <w:tc>
          <w:tcPr>
            <w:tcW w:w="1011" w:type="pct"/>
          </w:tcPr>
          <w:p w14:paraId="012671C9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B730853" w14:textId="77777777" w:rsidTr="002679CC">
        <w:trPr>
          <w:trHeight w:val="295"/>
        </w:trPr>
        <w:tc>
          <w:tcPr>
            <w:tcW w:w="383" w:type="pct"/>
            <w:gridSpan w:val="2"/>
          </w:tcPr>
          <w:p w14:paraId="69765F56" w14:textId="30FCA5A5" w:rsidR="00727715" w:rsidRPr="00EF7C80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7D34653E" w14:textId="2C4B9E2B" w:rsidR="00727715" w:rsidRPr="00EF7C80" w:rsidRDefault="00727715" w:rsidP="00727715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</w:tcPr>
          <w:p w14:paraId="5E1CF727" w14:textId="444FA50B" w:rsidR="00727715" w:rsidRPr="00EF7C80" w:rsidRDefault="00F87DBC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-35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00B0"/>
            </w:r>
            <w:r w:rsidRPr="00EF7C80">
              <w:rPr>
                <w:rFonts w:ascii="Arial" w:hAnsi="Arial" w:cs="Arial"/>
                <w:sz w:val="22"/>
                <w:szCs w:val="22"/>
              </w:rPr>
              <w:t>C … +40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00B0"/>
            </w:r>
            <w:r w:rsidRPr="00EF7C80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011" w:type="pct"/>
          </w:tcPr>
          <w:p w14:paraId="18428849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643AE7B" w14:textId="77777777" w:rsidTr="002679CC">
        <w:tblPrEx>
          <w:jc w:val="center"/>
        </w:tblPrEx>
        <w:trPr>
          <w:trHeight w:val="77"/>
          <w:tblHeader/>
          <w:jc w:val="center"/>
        </w:trPr>
        <w:tc>
          <w:tcPr>
            <w:tcW w:w="383" w:type="pct"/>
            <w:gridSpan w:val="2"/>
          </w:tcPr>
          <w:p w14:paraId="6B24BBA8" w14:textId="492B4BF6" w:rsidR="00727715" w:rsidRPr="00EF7C80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7B401ABB" w14:textId="2087A252" w:rsidR="00727715" w:rsidRPr="00EF7C80" w:rsidRDefault="00727715" w:rsidP="00D37AD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Maksimali tinklo įtampa: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654E7E21" w14:textId="38ED19D6" w:rsidR="00727715" w:rsidRPr="00EF7C80" w:rsidRDefault="00727715" w:rsidP="00D37A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0F499E1E" w14:textId="77777777" w:rsidR="00727715" w:rsidRPr="00EF7C80" w:rsidRDefault="00727715" w:rsidP="00D37A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CED9F6D" w14:textId="77777777" w:rsidTr="002679CC">
        <w:tblPrEx>
          <w:jc w:val="center"/>
        </w:tblPrEx>
        <w:trPr>
          <w:trHeight w:val="50"/>
          <w:tblHeader/>
          <w:jc w:val="center"/>
        </w:trPr>
        <w:tc>
          <w:tcPr>
            <w:tcW w:w="383" w:type="pct"/>
            <w:gridSpan w:val="2"/>
          </w:tcPr>
          <w:p w14:paraId="3D896665" w14:textId="05B4EADE" w:rsidR="00727715" w:rsidRPr="00EF7C80" w:rsidRDefault="00727715" w:rsidP="00100816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5B2A15FE" w14:textId="2C63BFE4" w:rsidR="00727715" w:rsidRPr="00EF7C80" w:rsidRDefault="00727715" w:rsidP="00D37A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Aukštoji apvija</w:t>
            </w:r>
          </w:p>
        </w:tc>
        <w:tc>
          <w:tcPr>
            <w:tcW w:w="1527" w:type="pct"/>
            <w:gridSpan w:val="2"/>
          </w:tcPr>
          <w:p w14:paraId="789AA14A" w14:textId="0BA9E3FD" w:rsidR="00727715" w:rsidRPr="00EF7C80" w:rsidRDefault="00727715" w:rsidP="00D37AD7">
            <w:pPr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123 kV</w:t>
            </w:r>
          </w:p>
        </w:tc>
        <w:tc>
          <w:tcPr>
            <w:tcW w:w="1011" w:type="pct"/>
          </w:tcPr>
          <w:p w14:paraId="5F2A82ED" w14:textId="77777777" w:rsidR="00727715" w:rsidRPr="00EF7C80" w:rsidRDefault="00727715" w:rsidP="00D37A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1FBFA76" w14:textId="77777777" w:rsidTr="002679CC">
        <w:tblPrEx>
          <w:jc w:val="center"/>
        </w:tblPrEx>
        <w:trPr>
          <w:trHeight w:val="60"/>
          <w:tblHeader/>
          <w:jc w:val="center"/>
        </w:trPr>
        <w:tc>
          <w:tcPr>
            <w:tcW w:w="383" w:type="pct"/>
            <w:gridSpan w:val="2"/>
          </w:tcPr>
          <w:p w14:paraId="41883806" w14:textId="77777777" w:rsidR="00727715" w:rsidRPr="00EF7C80" w:rsidRDefault="00727715" w:rsidP="00100816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21DA11A7" w14:textId="61E80731" w:rsidR="00727715" w:rsidRPr="00EF7C80" w:rsidRDefault="00727715" w:rsidP="00D37AD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Žemoji apvija</w:t>
            </w:r>
          </w:p>
        </w:tc>
        <w:tc>
          <w:tcPr>
            <w:tcW w:w="1527" w:type="pct"/>
            <w:gridSpan w:val="2"/>
          </w:tcPr>
          <w:p w14:paraId="45E3F47B" w14:textId="5EA17409" w:rsidR="00727715" w:rsidRPr="00EF7C80" w:rsidRDefault="009519CC" w:rsidP="009519CC">
            <w:pPr>
              <w:pStyle w:val="ListParagraph"/>
              <w:tabs>
                <w:tab w:val="left" w:pos="969"/>
              </w:tabs>
              <w:spacing w:after="0" w:line="240" w:lineRule="auto"/>
              <w:ind w:left="-32"/>
              <w:contextualSpacing w:val="0"/>
              <w:jc w:val="center"/>
              <w:rPr>
                <w:rStyle w:val="CommentReference"/>
                <w:rFonts w:eastAsia="Times New Roman" w:cs="Arial"/>
                <w:sz w:val="22"/>
                <w:szCs w:val="22"/>
              </w:rPr>
            </w:pPr>
            <w:r w:rsidRPr="00EF7C80">
              <w:rPr>
                <w:rFonts w:cs="Arial"/>
              </w:rPr>
              <w:t>12 kV</w:t>
            </w:r>
          </w:p>
        </w:tc>
        <w:tc>
          <w:tcPr>
            <w:tcW w:w="1011" w:type="pct"/>
          </w:tcPr>
          <w:p w14:paraId="5526F118" w14:textId="77777777" w:rsidR="00727715" w:rsidRPr="00EF7C80" w:rsidRDefault="00727715" w:rsidP="00D37A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49660FD" w14:textId="77777777" w:rsidTr="002679CC">
        <w:tblPrEx>
          <w:jc w:val="center"/>
        </w:tblPrEx>
        <w:trPr>
          <w:trHeight w:val="427"/>
          <w:tblHeader/>
          <w:jc w:val="center"/>
        </w:trPr>
        <w:tc>
          <w:tcPr>
            <w:tcW w:w="383" w:type="pct"/>
            <w:gridSpan w:val="2"/>
          </w:tcPr>
          <w:p w14:paraId="430A16ED" w14:textId="1AB415D4" w:rsidR="00727715" w:rsidRPr="00EF7C80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751E6586" w14:textId="44C5644B" w:rsidR="00727715" w:rsidRPr="00EF7C80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Techniniai dokumentai: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2A29C74F" w14:textId="31E4A0B3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transformatoriaus ir jo sudėtinių dalių bandymo protokolai</w:t>
            </w:r>
          </w:p>
        </w:tc>
        <w:tc>
          <w:tcPr>
            <w:tcW w:w="1011" w:type="pct"/>
          </w:tcPr>
          <w:p w14:paraId="1FCFDE78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EC17CCB" w14:textId="77777777" w:rsidTr="002679CC">
        <w:tblPrEx>
          <w:jc w:val="center"/>
        </w:tblPrEx>
        <w:trPr>
          <w:trHeight w:val="509"/>
          <w:tblHeader/>
          <w:jc w:val="center"/>
        </w:trPr>
        <w:tc>
          <w:tcPr>
            <w:tcW w:w="383" w:type="pct"/>
            <w:gridSpan w:val="2"/>
          </w:tcPr>
          <w:p w14:paraId="181370A7" w14:textId="243EB2B0" w:rsidR="00133F11" w:rsidRPr="00EF7C80" w:rsidRDefault="00133F11" w:rsidP="00133F11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3CD5669F" w14:textId="76AAB500" w:rsidR="00133F11" w:rsidRPr="00EF7C80" w:rsidRDefault="00133F11" w:rsidP="00133F1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transformatoriaus gamintojo bandymo protokolai pagal IEC 60076</w:t>
            </w:r>
          </w:p>
        </w:tc>
        <w:tc>
          <w:tcPr>
            <w:tcW w:w="1527" w:type="pct"/>
            <w:gridSpan w:val="2"/>
          </w:tcPr>
          <w:p w14:paraId="61CEC531" w14:textId="53F9632D" w:rsidR="00133F11" w:rsidRPr="00EF7C80" w:rsidRDefault="00133F11" w:rsidP="00133F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11" w:type="pct"/>
          </w:tcPr>
          <w:p w14:paraId="546FC410" w14:textId="77777777" w:rsidR="00133F11" w:rsidRPr="00EF7C80" w:rsidRDefault="00133F11" w:rsidP="00133F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F5B3788" w14:textId="77777777" w:rsidTr="002679CC">
        <w:tblPrEx>
          <w:jc w:val="center"/>
        </w:tblPrEx>
        <w:trPr>
          <w:trHeight w:val="509"/>
          <w:tblHeader/>
          <w:jc w:val="center"/>
        </w:trPr>
        <w:tc>
          <w:tcPr>
            <w:tcW w:w="383" w:type="pct"/>
            <w:gridSpan w:val="2"/>
          </w:tcPr>
          <w:p w14:paraId="2D42CB8D" w14:textId="77777777" w:rsidR="00133F11" w:rsidRPr="00EF7C80" w:rsidRDefault="00133F11" w:rsidP="00133F11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7687ABF9" w14:textId="30CDE18B" w:rsidR="00133F11" w:rsidRPr="00EF7C80" w:rsidRDefault="00133F11" w:rsidP="00133F1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Atšakų perjungiklio gamintojo bandymo protokolai pagal IEC 60214</w:t>
            </w:r>
          </w:p>
        </w:tc>
        <w:tc>
          <w:tcPr>
            <w:tcW w:w="1527" w:type="pct"/>
            <w:gridSpan w:val="2"/>
          </w:tcPr>
          <w:p w14:paraId="4DDD61CC" w14:textId="457F60E6" w:rsidR="00133F11" w:rsidRPr="00EF7C80" w:rsidRDefault="00133F11" w:rsidP="00133F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11" w:type="pct"/>
          </w:tcPr>
          <w:p w14:paraId="40FDB024" w14:textId="77777777" w:rsidR="00133F11" w:rsidRPr="00EF7C80" w:rsidRDefault="00133F11" w:rsidP="00133F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8BC6D95" w14:textId="77777777" w:rsidTr="002679CC">
        <w:tblPrEx>
          <w:jc w:val="center"/>
        </w:tblPrEx>
        <w:trPr>
          <w:trHeight w:val="509"/>
          <w:tblHeader/>
          <w:jc w:val="center"/>
        </w:trPr>
        <w:tc>
          <w:tcPr>
            <w:tcW w:w="383" w:type="pct"/>
            <w:gridSpan w:val="2"/>
          </w:tcPr>
          <w:p w14:paraId="2653575B" w14:textId="77777777" w:rsidR="00133F11" w:rsidRPr="00EF7C80" w:rsidRDefault="00133F11" w:rsidP="00133F11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664B0A09" w14:textId="5FEECA94" w:rsidR="00133F11" w:rsidRPr="00EF7C80" w:rsidRDefault="00133F11" w:rsidP="00133F1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Įmontuojamų srovės transformatorių gamintojo bandymo protokolai</w:t>
            </w:r>
          </w:p>
        </w:tc>
        <w:tc>
          <w:tcPr>
            <w:tcW w:w="1527" w:type="pct"/>
            <w:gridSpan w:val="2"/>
          </w:tcPr>
          <w:p w14:paraId="67CCDC26" w14:textId="3E56E8CB" w:rsidR="00133F11" w:rsidRPr="00EF7C80" w:rsidRDefault="00133F11" w:rsidP="00133F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11" w:type="pct"/>
          </w:tcPr>
          <w:p w14:paraId="392698B0" w14:textId="77777777" w:rsidR="00133F11" w:rsidRPr="00EF7C80" w:rsidRDefault="00133F11" w:rsidP="00133F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C02ACBC" w14:textId="77777777" w:rsidTr="002679CC">
        <w:tblPrEx>
          <w:jc w:val="center"/>
        </w:tblPrEx>
        <w:trPr>
          <w:trHeight w:val="509"/>
          <w:tblHeader/>
          <w:jc w:val="center"/>
        </w:trPr>
        <w:tc>
          <w:tcPr>
            <w:tcW w:w="383" w:type="pct"/>
            <w:gridSpan w:val="2"/>
          </w:tcPr>
          <w:p w14:paraId="5DE3A2FC" w14:textId="77777777" w:rsidR="00133F11" w:rsidRPr="00EF7C80" w:rsidRDefault="00133F11" w:rsidP="00133F11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00F074B1" w14:textId="04CB8A42" w:rsidR="00133F11" w:rsidRPr="00EF7C80" w:rsidRDefault="00133F11" w:rsidP="00133F1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Transformatorinės alyvos bandymo protokolai pagal IEC 60296</w:t>
            </w:r>
          </w:p>
        </w:tc>
        <w:tc>
          <w:tcPr>
            <w:tcW w:w="1527" w:type="pct"/>
            <w:gridSpan w:val="2"/>
          </w:tcPr>
          <w:p w14:paraId="23B9674B" w14:textId="1730A11A" w:rsidR="00133F11" w:rsidRPr="00EF7C80" w:rsidRDefault="00133F11" w:rsidP="00133F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11" w:type="pct"/>
          </w:tcPr>
          <w:p w14:paraId="1ABC7C8B" w14:textId="77777777" w:rsidR="00133F11" w:rsidRPr="00EF7C80" w:rsidRDefault="00133F11" w:rsidP="00133F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A5140AB" w14:textId="77777777" w:rsidTr="002679CC">
        <w:tblPrEx>
          <w:jc w:val="center"/>
        </w:tblPrEx>
        <w:trPr>
          <w:trHeight w:val="509"/>
          <w:tblHeader/>
          <w:jc w:val="center"/>
        </w:trPr>
        <w:tc>
          <w:tcPr>
            <w:tcW w:w="383" w:type="pct"/>
            <w:gridSpan w:val="2"/>
          </w:tcPr>
          <w:p w14:paraId="4E1DAFCD" w14:textId="77777777" w:rsidR="00133F11" w:rsidRPr="00EF7C80" w:rsidRDefault="00133F11" w:rsidP="00133F11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63EE1D5E" w14:textId="0D2D8A1A" w:rsidR="00133F11" w:rsidRPr="00EF7C80" w:rsidRDefault="00133F11" w:rsidP="00133F1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Matavimo ir kontrolės įtaisų gamintojo bandymo protokolai</w:t>
            </w:r>
          </w:p>
        </w:tc>
        <w:tc>
          <w:tcPr>
            <w:tcW w:w="1527" w:type="pct"/>
            <w:gridSpan w:val="2"/>
          </w:tcPr>
          <w:p w14:paraId="40E98D71" w14:textId="22EC83BC" w:rsidR="00133F11" w:rsidRPr="00EF7C80" w:rsidRDefault="00133F11" w:rsidP="00133F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11" w:type="pct"/>
          </w:tcPr>
          <w:p w14:paraId="5AE41046" w14:textId="77777777" w:rsidR="00133F11" w:rsidRPr="00EF7C80" w:rsidRDefault="00133F11" w:rsidP="00133F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AA08D33" w14:textId="77777777" w:rsidTr="002679CC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3FDD4F90" w14:textId="70CE2D6F" w:rsidR="00CB053C" w:rsidRPr="00EF7C80" w:rsidRDefault="00CB053C" w:rsidP="00CB05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28421CA8" w14:textId="279EC64F" w:rsidR="00CB053C" w:rsidRPr="00EF7C80" w:rsidRDefault="00CB053C" w:rsidP="00CB053C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transformatoriaus vartotojo vadovas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  <w:vAlign w:val="center"/>
          </w:tcPr>
          <w:p w14:paraId="0B522E9A" w14:textId="3C05847B" w:rsidR="00CB053C" w:rsidRPr="00EF7C80" w:rsidRDefault="00CB053C" w:rsidP="00CB0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Pateikiamas su galios transformatoriumi lietuvių kalba</w:t>
            </w:r>
          </w:p>
        </w:tc>
        <w:tc>
          <w:tcPr>
            <w:tcW w:w="1011" w:type="pct"/>
          </w:tcPr>
          <w:p w14:paraId="6AD28E0E" w14:textId="77777777" w:rsidR="00CB053C" w:rsidRPr="00EF7C80" w:rsidRDefault="00CB053C" w:rsidP="00CB0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4F379BD" w14:textId="77777777" w:rsidTr="002679CC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262C7351" w14:textId="77777777" w:rsidR="00CB053C" w:rsidRPr="00EF7C80" w:rsidRDefault="00CB053C" w:rsidP="00CB05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1250A40C" w14:textId="29D55B9C" w:rsidR="00CB053C" w:rsidRPr="00EF7C80" w:rsidRDefault="00CB053C" w:rsidP="00CB053C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Transportavimo, montavimo ir eksploatavimo instrukcijos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  <w:vAlign w:val="center"/>
          </w:tcPr>
          <w:p w14:paraId="3AB22DFC" w14:textId="48FC7218" w:rsidR="00CB053C" w:rsidRPr="00EF7C80" w:rsidRDefault="00CB053C" w:rsidP="00CB0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Pateikiamos ne vėliau kaip po keturių mėnesių po sutarties pasirašymo). Instrukcijos lietuvių ir anglų kalbomis</w:t>
            </w:r>
          </w:p>
        </w:tc>
        <w:tc>
          <w:tcPr>
            <w:tcW w:w="1011" w:type="pct"/>
          </w:tcPr>
          <w:p w14:paraId="609AFD47" w14:textId="77777777" w:rsidR="00CB053C" w:rsidRPr="00EF7C80" w:rsidRDefault="00CB053C" w:rsidP="00CB0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1494852" w14:textId="77777777" w:rsidTr="002679CC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25835CAD" w14:textId="77777777" w:rsidR="00CB053C" w:rsidRPr="00EF7C80" w:rsidRDefault="00CB053C" w:rsidP="00CB05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3B870EF2" w14:textId="183FAB49" w:rsidR="00CB053C" w:rsidRPr="00EF7C80" w:rsidRDefault="00CB053C" w:rsidP="00CB053C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Galios transformatoriaus sudėtinių dalių ir pagalbinių gaminių techninis aprašymas ir eksploatacijos instrukcijos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</w:tcPr>
          <w:p w14:paraId="4755394C" w14:textId="1C19BAA0" w:rsidR="00CB053C" w:rsidRPr="00EF7C80" w:rsidRDefault="00CB053C" w:rsidP="00CB0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Pateikiamas su galios transformatoriumi. Instrukcijos lietuvių ir anglų kalbomis</w:t>
            </w:r>
          </w:p>
        </w:tc>
        <w:tc>
          <w:tcPr>
            <w:tcW w:w="1011" w:type="pct"/>
          </w:tcPr>
          <w:p w14:paraId="2B83FB37" w14:textId="77777777" w:rsidR="00CB053C" w:rsidRPr="00EF7C80" w:rsidRDefault="00CB053C" w:rsidP="00CB0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EAE6EB4" w14:textId="77777777" w:rsidTr="002679CC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4E8DFC83" w14:textId="77777777" w:rsidR="00CB053C" w:rsidRPr="00EF7C80" w:rsidRDefault="00CB053C" w:rsidP="00CB05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381D00C3" w14:textId="389A8549" w:rsidR="00CB053C" w:rsidRPr="00EF7C80" w:rsidRDefault="00CB053C" w:rsidP="00CB053C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Transformatorinės alyvos sertifikatas ir saugos duomenų lapas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  <w:vAlign w:val="center"/>
          </w:tcPr>
          <w:p w14:paraId="4BB30424" w14:textId="403EEADF" w:rsidR="00CB053C" w:rsidRPr="00EF7C80" w:rsidRDefault="00CB053C" w:rsidP="00CB0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Pateikiamas su galios transformatoriumi lietuvių ir anglų kalba</w:t>
            </w:r>
          </w:p>
        </w:tc>
        <w:tc>
          <w:tcPr>
            <w:tcW w:w="1011" w:type="pct"/>
          </w:tcPr>
          <w:p w14:paraId="2DB2C7F9" w14:textId="77777777" w:rsidR="00CB053C" w:rsidRPr="00EF7C80" w:rsidRDefault="00CB053C" w:rsidP="00CB0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8B1A8BC" w14:textId="77777777" w:rsidTr="002679CC">
        <w:tblPrEx>
          <w:jc w:val="center"/>
        </w:tblPrEx>
        <w:trPr>
          <w:trHeight w:val="411"/>
          <w:tblHeader/>
          <w:jc w:val="center"/>
        </w:trPr>
        <w:tc>
          <w:tcPr>
            <w:tcW w:w="383" w:type="pct"/>
            <w:gridSpan w:val="2"/>
          </w:tcPr>
          <w:p w14:paraId="4728CAB5" w14:textId="77777777" w:rsidR="00727715" w:rsidRPr="00EF7C80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02F56018" w14:textId="6B490FC6" w:rsidR="00727715" w:rsidRPr="00EF7C80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transformatoriams gamykloje turi būti atliekami šie bandymai: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1A742022" w14:textId="02AADA3A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740180A8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5912FF4" w14:textId="77777777" w:rsidTr="002679CC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64BBD63F" w14:textId="77777777" w:rsidR="00727715" w:rsidRPr="00EF7C80" w:rsidRDefault="00727715" w:rsidP="00100816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15170BF3" w14:textId="77777777" w:rsidR="00727715" w:rsidRPr="00EF7C80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303233AF" w14:textId="73FD7189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Transformacijos koeficiento tikrinimas, apvijų ominės varžos matavimas, tuščiosios eigos ir trumpojo jungimo nuostolių, atšakų perjungiklio charakteristikų matavimas pagal IEC 60076-1. Apvijų ominės varžos matavimas atliekamas kiekvienoje atšakoje</w:t>
            </w:r>
          </w:p>
        </w:tc>
        <w:tc>
          <w:tcPr>
            <w:tcW w:w="1011" w:type="pct"/>
          </w:tcPr>
          <w:p w14:paraId="10F58237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A013FF6" w14:textId="77777777" w:rsidTr="002679CC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742F711B" w14:textId="77777777" w:rsidR="00727715" w:rsidRPr="00EF7C80" w:rsidRDefault="00727715" w:rsidP="00267C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5B131171" w14:textId="77777777" w:rsidR="00727715" w:rsidRPr="00EF7C80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059106FA" w14:textId="6FDE0733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Apvijų izoliacijos bandymas 50 Hz dažnio įtampa, apvijų izoliacijos bandymas indukuota įtampa, dalinių išlydžių matavimas pagal IEC 60076</w:t>
            </w:r>
            <w:r w:rsidRPr="00EF7C80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1011" w:type="pct"/>
          </w:tcPr>
          <w:p w14:paraId="27C56004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E6622A8" w14:textId="77777777" w:rsidTr="002679CC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1BACE2FB" w14:textId="77777777" w:rsidR="00727715" w:rsidRPr="00EF7C80" w:rsidRDefault="00727715" w:rsidP="00267C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528C742D" w14:textId="77777777" w:rsidR="00727715" w:rsidRPr="00EF7C80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7151B6A4" w14:textId="583B0512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Apvijų izoliacijos matavimas, apvijų dielektrinių nuostolių kampo tg 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64"/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ir talpio C matavimas. </w:t>
            </w:r>
            <w:r w:rsidRPr="00EF7C80">
              <w:rPr>
                <w:rFonts w:ascii="Arial" w:hAnsi="Arial" w:cs="Arial"/>
                <w:sz w:val="22"/>
                <w:szCs w:val="22"/>
                <w:lang w:eastAsia="lt-LT"/>
              </w:rPr>
              <w:t xml:space="preserve">Apvijų dielektrinių nuostolių kampo </w:t>
            </w:r>
            <w:r w:rsidRPr="00EF7C80">
              <w:rPr>
                <w:rFonts w:ascii="Arial" w:hAnsi="Arial" w:cs="Arial"/>
                <w:sz w:val="22"/>
                <w:szCs w:val="22"/>
              </w:rPr>
              <w:t>tg 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64"/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7C80">
              <w:rPr>
                <w:rFonts w:ascii="Arial" w:hAnsi="Arial" w:cs="Arial"/>
                <w:sz w:val="22"/>
                <w:szCs w:val="22"/>
                <w:lang w:eastAsia="lt-LT"/>
              </w:rPr>
              <w:t>matavimai turi būti atlikti prie 10 kV matavimo įtampos</w:t>
            </w:r>
          </w:p>
        </w:tc>
        <w:tc>
          <w:tcPr>
            <w:tcW w:w="1011" w:type="pct"/>
          </w:tcPr>
          <w:p w14:paraId="66D898AD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FE15A4B" w14:textId="77777777" w:rsidTr="002679CC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41DCD004" w14:textId="77777777" w:rsidR="00727715" w:rsidRPr="00EF7C80" w:rsidRDefault="00727715" w:rsidP="00267C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4F24F3DB" w14:textId="77777777" w:rsidR="00727715" w:rsidRPr="00EF7C80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57AC008F" w14:textId="5E33A0A3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Apvijų izoliacijos bandymas impulsine įtampa pagal IEC 60076</w:t>
            </w:r>
            <w:r w:rsidRPr="00EF7C80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1011" w:type="pct"/>
          </w:tcPr>
          <w:p w14:paraId="7C9E4C48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7ADDE16" w14:textId="77777777" w:rsidTr="002679CC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1CF4902A" w14:textId="77777777" w:rsidR="00727715" w:rsidRPr="00EF7C80" w:rsidRDefault="00727715" w:rsidP="00267C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6D4B6F8D" w14:textId="77777777" w:rsidR="00727715" w:rsidRPr="00EF7C80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02035B54" w14:textId="10E7F84A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7C80">
              <w:rPr>
                <w:rFonts w:ascii="Arial" w:hAnsi="Arial" w:cs="Arial"/>
                <w:sz w:val="22"/>
                <w:szCs w:val="22"/>
                <w:lang w:eastAsia="lt-LT"/>
              </w:rPr>
              <w:t>Izoliacinės alyvos bandymas pagal IEC 60422 reikalavimus</w:t>
            </w:r>
          </w:p>
        </w:tc>
        <w:tc>
          <w:tcPr>
            <w:tcW w:w="1011" w:type="pct"/>
          </w:tcPr>
          <w:p w14:paraId="55D35698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385C680" w14:textId="77777777" w:rsidTr="002679CC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6B537F77" w14:textId="77777777" w:rsidR="00727715" w:rsidRPr="00EF7C80" w:rsidRDefault="00727715" w:rsidP="00267C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7D4DF223" w14:textId="77777777" w:rsidR="00727715" w:rsidRPr="00EF7C80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324F16EF" w14:textId="6503236F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  <w:lang w:eastAsia="lt-LT"/>
              </w:rPr>
              <w:t>Bako sandarumo bandymai (alyvos nuotėkio)</w:t>
            </w:r>
          </w:p>
        </w:tc>
        <w:tc>
          <w:tcPr>
            <w:tcW w:w="1011" w:type="pct"/>
          </w:tcPr>
          <w:p w14:paraId="1F2FB029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7A392B1" w14:textId="77777777" w:rsidTr="002679CC">
        <w:tblPrEx>
          <w:jc w:val="center"/>
        </w:tblPrEx>
        <w:trPr>
          <w:trHeight w:val="222"/>
          <w:tblHeader/>
          <w:jc w:val="center"/>
        </w:trPr>
        <w:tc>
          <w:tcPr>
            <w:tcW w:w="383" w:type="pct"/>
            <w:gridSpan w:val="2"/>
          </w:tcPr>
          <w:p w14:paraId="7253C05A" w14:textId="77777777" w:rsidR="00727715" w:rsidRPr="00EF7C80" w:rsidRDefault="00727715" w:rsidP="00267C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12073808" w14:textId="77777777" w:rsidR="00727715" w:rsidRPr="00EF7C80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39FD3DC9" w14:textId="1E2CDB18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Transformatoriaus dangos tikrinimas</w:t>
            </w:r>
          </w:p>
        </w:tc>
        <w:tc>
          <w:tcPr>
            <w:tcW w:w="1011" w:type="pct"/>
          </w:tcPr>
          <w:p w14:paraId="4338084F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D66499A" w14:textId="77777777" w:rsidTr="002F608F">
        <w:tblPrEx>
          <w:jc w:val="center"/>
        </w:tblPrEx>
        <w:trPr>
          <w:trHeight w:val="42"/>
          <w:tblHeader/>
          <w:jc w:val="center"/>
        </w:trPr>
        <w:tc>
          <w:tcPr>
            <w:tcW w:w="5000" w:type="pct"/>
            <w:gridSpan w:val="6"/>
          </w:tcPr>
          <w:p w14:paraId="03C3E64A" w14:textId="67CEB3D0" w:rsidR="00727715" w:rsidRPr="00EF7C80" w:rsidRDefault="00727715" w:rsidP="00727715">
            <w:pPr>
              <w:pStyle w:val="ListParagraph"/>
              <w:numPr>
                <w:ilvl w:val="0"/>
                <w:numId w:val="36"/>
              </w:numPr>
              <w:tabs>
                <w:tab w:val="left" w:pos="882"/>
              </w:tabs>
              <w:spacing w:before="120" w:after="120" w:line="240" w:lineRule="auto"/>
              <w:jc w:val="center"/>
              <w:rPr>
                <w:rFonts w:eastAsia="Times New Roman" w:cs="Arial"/>
                <w:b/>
              </w:rPr>
            </w:pPr>
            <w:r w:rsidRPr="00EF7C80">
              <w:rPr>
                <w:rFonts w:eastAsia="Times New Roman" w:cs="Arial"/>
                <w:b/>
              </w:rPr>
              <w:t>PARAMETRAI:</w:t>
            </w:r>
          </w:p>
        </w:tc>
      </w:tr>
      <w:tr w:rsidR="00EF7C80" w:rsidRPr="00EF7C80" w14:paraId="11A8EBF5" w14:textId="77777777" w:rsidTr="0035267D">
        <w:trPr>
          <w:trHeight w:val="172"/>
        </w:trPr>
        <w:tc>
          <w:tcPr>
            <w:tcW w:w="383" w:type="pct"/>
            <w:gridSpan w:val="2"/>
          </w:tcPr>
          <w:p w14:paraId="7DA0B9EE" w14:textId="77777777" w:rsidR="00727715" w:rsidRPr="00EF7C80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A09E715" w14:textId="29DECCF6" w:rsidR="00727715" w:rsidRPr="00EF7C80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Aukštosios apvijos galia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2C6D386D" w14:textId="3D7F9F60" w:rsidR="00727715" w:rsidRPr="00EF7C80" w:rsidRDefault="00727715" w:rsidP="0035267D">
            <w:pPr>
              <w:pStyle w:val="ListParagraph"/>
              <w:tabs>
                <w:tab w:val="left" w:pos="351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EF7C80">
              <w:rPr>
                <w:rFonts w:cs="Arial"/>
              </w:rPr>
              <w:t>25 MVA</w:t>
            </w:r>
          </w:p>
        </w:tc>
        <w:tc>
          <w:tcPr>
            <w:tcW w:w="1011" w:type="pct"/>
          </w:tcPr>
          <w:p w14:paraId="751A6BDD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0421380" w14:textId="77777777" w:rsidTr="0035267D">
        <w:trPr>
          <w:trHeight w:val="189"/>
        </w:trPr>
        <w:tc>
          <w:tcPr>
            <w:tcW w:w="383" w:type="pct"/>
            <w:gridSpan w:val="2"/>
          </w:tcPr>
          <w:p w14:paraId="414CEBC1" w14:textId="77777777" w:rsidR="00727715" w:rsidRPr="00EF7C80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EFD12E5" w14:textId="49F9FA96" w:rsidR="00727715" w:rsidRPr="00EF7C80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Žemosios apvijos galia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0DCAB57C" w14:textId="54B59D61" w:rsidR="00727715" w:rsidRPr="00EF7C80" w:rsidRDefault="00727715" w:rsidP="0035267D">
            <w:pPr>
              <w:pStyle w:val="ListParagraph"/>
              <w:tabs>
                <w:tab w:val="left" w:pos="389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EF7C80">
              <w:rPr>
                <w:rFonts w:cs="Arial"/>
              </w:rPr>
              <w:t>25 MVA</w:t>
            </w:r>
          </w:p>
        </w:tc>
        <w:tc>
          <w:tcPr>
            <w:tcW w:w="1011" w:type="pct"/>
          </w:tcPr>
          <w:p w14:paraId="34A104CE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7CDBEBD" w14:textId="77777777" w:rsidTr="002679CC">
        <w:trPr>
          <w:trHeight w:val="86"/>
        </w:trPr>
        <w:tc>
          <w:tcPr>
            <w:tcW w:w="383" w:type="pct"/>
            <w:gridSpan w:val="2"/>
          </w:tcPr>
          <w:p w14:paraId="2BB5B087" w14:textId="77777777" w:rsidR="00727715" w:rsidRPr="00EF7C80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44202EE" w14:textId="281CF122" w:rsidR="00727715" w:rsidRPr="00EF7C80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Aukštosios apvijos vardinė įtampa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</w:tcPr>
          <w:p w14:paraId="23776723" w14:textId="53E8B6DF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115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B1"/>
            </w:r>
            <w:r w:rsidRPr="00EF7C80">
              <w:rPr>
                <w:rFonts w:ascii="Arial" w:hAnsi="Arial" w:cs="Arial"/>
                <w:sz w:val="22"/>
                <w:szCs w:val="22"/>
              </w:rPr>
              <w:t>9x1,778 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25"/>
            </w:r>
            <w:r w:rsidRPr="00EF7C80">
              <w:rPr>
                <w:rFonts w:ascii="Arial" w:hAnsi="Arial" w:cs="Arial"/>
                <w:sz w:val="22"/>
                <w:szCs w:val="22"/>
              </w:rPr>
              <w:t> kV</w:t>
            </w:r>
          </w:p>
        </w:tc>
        <w:tc>
          <w:tcPr>
            <w:tcW w:w="1011" w:type="pct"/>
          </w:tcPr>
          <w:p w14:paraId="36BC7B2A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0FED2A8" w14:textId="77777777" w:rsidTr="002679CC">
        <w:trPr>
          <w:trHeight w:val="60"/>
        </w:trPr>
        <w:tc>
          <w:tcPr>
            <w:tcW w:w="383" w:type="pct"/>
            <w:gridSpan w:val="2"/>
          </w:tcPr>
          <w:p w14:paraId="02A174D0" w14:textId="77777777" w:rsidR="00727715" w:rsidRPr="00EF7C80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70B0D3B" w14:textId="2EAFA465" w:rsidR="00727715" w:rsidRPr="00EF7C80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Žemosios apvijos vardinė įtampa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4E0756B8" w14:textId="25837B63" w:rsidR="00727715" w:rsidRPr="00EF7C80" w:rsidRDefault="00727715" w:rsidP="00CE3285">
            <w:pPr>
              <w:pStyle w:val="ListParagraph"/>
              <w:tabs>
                <w:tab w:val="left" w:pos="351"/>
                <w:tab w:val="left" w:pos="387"/>
              </w:tabs>
              <w:spacing w:after="0" w:line="240" w:lineRule="auto"/>
              <w:ind w:left="0"/>
              <w:jc w:val="center"/>
              <w:rPr>
                <w:rFonts w:eastAsia="Times New Roman" w:cs="Arial"/>
              </w:rPr>
            </w:pPr>
            <w:r w:rsidRPr="00EF7C80">
              <w:rPr>
                <w:rFonts w:eastAsia="Times New Roman" w:cs="Arial"/>
              </w:rPr>
              <w:t>10,5 kV</w:t>
            </w:r>
          </w:p>
        </w:tc>
        <w:tc>
          <w:tcPr>
            <w:tcW w:w="1011" w:type="pct"/>
          </w:tcPr>
          <w:p w14:paraId="0A96A9DA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01E8682" w14:textId="77777777" w:rsidTr="002679CC">
        <w:trPr>
          <w:trHeight w:val="62"/>
        </w:trPr>
        <w:tc>
          <w:tcPr>
            <w:tcW w:w="383" w:type="pct"/>
            <w:gridSpan w:val="2"/>
          </w:tcPr>
          <w:p w14:paraId="0FFAD70C" w14:textId="77777777" w:rsidR="00727715" w:rsidRPr="00EF7C80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51897FE" w14:textId="15CFAF2A" w:rsidR="00727715" w:rsidRPr="00EF7C80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Transformacijos koeficiento paklaida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3B8BB155" w14:textId="57690C90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B1"/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0,5 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25"/>
            </w:r>
          </w:p>
        </w:tc>
        <w:tc>
          <w:tcPr>
            <w:tcW w:w="1011" w:type="pct"/>
          </w:tcPr>
          <w:p w14:paraId="791EDD59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914055F" w14:textId="77777777" w:rsidTr="002679CC">
        <w:trPr>
          <w:trHeight w:val="60"/>
        </w:trPr>
        <w:tc>
          <w:tcPr>
            <w:tcW w:w="383" w:type="pct"/>
            <w:gridSpan w:val="2"/>
          </w:tcPr>
          <w:p w14:paraId="299D4CA3" w14:textId="77777777" w:rsidR="00727715" w:rsidRPr="00EF7C80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291D828" w14:textId="7A10703B" w:rsidR="00727715" w:rsidRPr="00EF7C80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Vardinis dažnis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001E2494" w14:textId="754544B2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50 Hz</w:t>
            </w:r>
          </w:p>
        </w:tc>
        <w:tc>
          <w:tcPr>
            <w:tcW w:w="1011" w:type="pct"/>
          </w:tcPr>
          <w:p w14:paraId="1F6DF9C7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B2224BA" w14:textId="77777777" w:rsidTr="002679CC">
        <w:trPr>
          <w:trHeight w:val="60"/>
        </w:trPr>
        <w:tc>
          <w:tcPr>
            <w:tcW w:w="383" w:type="pct"/>
            <w:gridSpan w:val="2"/>
          </w:tcPr>
          <w:p w14:paraId="64A54895" w14:textId="77777777" w:rsidR="00727715" w:rsidRPr="00EF7C80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3DE6BD9" w14:textId="5C89D412" w:rsidR="00727715" w:rsidRPr="00EF7C80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Fazių skaičius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76DC3700" w14:textId="4EFDD316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11" w:type="pct"/>
          </w:tcPr>
          <w:p w14:paraId="7936ECAA" w14:textId="77777777" w:rsidR="00727715" w:rsidRPr="00EF7C80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F1BBCB0" w14:textId="77777777" w:rsidTr="002679CC">
        <w:trPr>
          <w:trHeight w:val="60"/>
        </w:trPr>
        <w:tc>
          <w:tcPr>
            <w:tcW w:w="383" w:type="pct"/>
            <w:gridSpan w:val="2"/>
          </w:tcPr>
          <w:p w14:paraId="4C40207B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32AE500" w14:textId="471882B8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Terminis atsparumas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2FA0146E" w14:textId="5E6D17E5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4 s pagal IEC 60076-5 (pateikti gamintojo raštišką patvirtinimą)</w:t>
            </w:r>
          </w:p>
        </w:tc>
        <w:tc>
          <w:tcPr>
            <w:tcW w:w="1011" w:type="pct"/>
          </w:tcPr>
          <w:p w14:paraId="2B3C9B3A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2DB1A63" w14:textId="77777777" w:rsidTr="002679CC">
        <w:trPr>
          <w:trHeight w:val="60"/>
        </w:trPr>
        <w:tc>
          <w:tcPr>
            <w:tcW w:w="383" w:type="pct"/>
            <w:gridSpan w:val="2"/>
          </w:tcPr>
          <w:p w14:paraId="3F8786C0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4D494EA3" w14:textId="5192158D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Neutralės darbo režimas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105AA9B8" w14:textId="2E5A44E1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įžeminta / atžeminta</w:t>
            </w:r>
          </w:p>
        </w:tc>
        <w:tc>
          <w:tcPr>
            <w:tcW w:w="1011" w:type="pct"/>
          </w:tcPr>
          <w:p w14:paraId="012DBDE8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3144993" w14:textId="77777777" w:rsidTr="002679CC">
        <w:trPr>
          <w:trHeight w:val="187"/>
        </w:trPr>
        <w:tc>
          <w:tcPr>
            <w:tcW w:w="383" w:type="pct"/>
            <w:gridSpan w:val="2"/>
          </w:tcPr>
          <w:p w14:paraId="4F14D6C1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D7F87C5" w14:textId="29400ECC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Apvijų sujungimo grupė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508892B7" w14:textId="2FB179AA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YNd11</w:t>
            </w:r>
          </w:p>
        </w:tc>
        <w:tc>
          <w:tcPr>
            <w:tcW w:w="1011" w:type="pct"/>
          </w:tcPr>
          <w:p w14:paraId="227163F4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FECCD2D" w14:textId="77777777" w:rsidTr="002679CC">
        <w:trPr>
          <w:trHeight w:val="421"/>
        </w:trPr>
        <w:tc>
          <w:tcPr>
            <w:tcW w:w="383" w:type="pct"/>
            <w:gridSpan w:val="2"/>
          </w:tcPr>
          <w:p w14:paraId="53FC0934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6F9FB58" w14:textId="1938583F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Tuščios eigos nuostoliai, esant vardinei įtampai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3F2C09AE" w14:textId="11B71C1A" w:rsidR="00087697" w:rsidRPr="00EF7C80" w:rsidRDefault="00087697" w:rsidP="00F9099D">
            <w:pPr>
              <w:pStyle w:val="Header"/>
              <w:tabs>
                <w:tab w:val="clear" w:pos="4819"/>
                <w:tab w:val="clear" w:pos="9638"/>
              </w:tabs>
              <w:ind w:left="-3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A3"/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12,0 kW</w:t>
            </w:r>
          </w:p>
        </w:tc>
        <w:tc>
          <w:tcPr>
            <w:tcW w:w="1011" w:type="pct"/>
          </w:tcPr>
          <w:p w14:paraId="177C2038" w14:textId="123C4B34" w:rsidR="00087697" w:rsidRPr="00EF7C80" w:rsidRDefault="00D22F1E" w:rsidP="00087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80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EF7C80" w:rsidRPr="00EF7C80" w14:paraId="4F684A5C" w14:textId="77777777" w:rsidTr="002679CC">
        <w:trPr>
          <w:trHeight w:val="53"/>
        </w:trPr>
        <w:tc>
          <w:tcPr>
            <w:tcW w:w="383" w:type="pct"/>
            <w:gridSpan w:val="2"/>
          </w:tcPr>
          <w:p w14:paraId="356CE4F4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D9837F6" w14:textId="47FFB2B7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Tuščios eigos srovė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43A7B19B" w14:textId="39B490AF" w:rsidR="00087697" w:rsidRPr="00EF7C80" w:rsidRDefault="00087697" w:rsidP="00087697">
            <w:pPr>
              <w:pStyle w:val="Header"/>
              <w:tabs>
                <w:tab w:val="clear" w:pos="4819"/>
                <w:tab w:val="clear" w:pos="9638"/>
                <w:tab w:val="left" w:pos="186"/>
              </w:tabs>
              <w:ind w:left="18" w:right="-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A3"/>
            </w:r>
            <w:r w:rsidRPr="00EF7C80">
              <w:rPr>
                <w:rFonts w:ascii="Arial" w:hAnsi="Arial" w:cs="Arial"/>
                <w:sz w:val="22"/>
                <w:szCs w:val="22"/>
              </w:rPr>
              <w:t> 0,1 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25"/>
            </w:r>
            <w:r w:rsidRPr="00EF7C80">
              <w:rPr>
                <w:rFonts w:ascii="Arial" w:hAnsi="Arial" w:cs="Arial"/>
                <w:sz w:val="22"/>
                <w:szCs w:val="22"/>
              </w:rPr>
              <w:t> +30 </w:t>
            </w:r>
            <w:r w:rsidRPr="00EF7C80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011" w:type="pct"/>
          </w:tcPr>
          <w:p w14:paraId="13556DF7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C80" w:rsidRPr="00EF7C80" w14:paraId="01A60BE5" w14:textId="77777777" w:rsidTr="002679CC">
        <w:trPr>
          <w:trHeight w:val="136"/>
        </w:trPr>
        <w:tc>
          <w:tcPr>
            <w:tcW w:w="383" w:type="pct"/>
            <w:gridSpan w:val="2"/>
          </w:tcPr>
          <w:p w14:paraId="071DD53C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E8A25D5" w14:textId="150D259D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Trumpo jungimo nuostoliai vidurinėje atšakoje, 75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B0"/>
            </w:r>
            <w:r w:rsidRPr="00EF7C80">
              <w:rPr>
                <w:rFonts w:ascii="Arial" w:hAnsi="Arial" w:cs="Arial"/>
                <w:sz w:val="22"/>
                <w:szCs w:val="22"/>
              </w:rPr>
              <w:t>C, ir esant vardinei galiai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34DA1759" w14:textId="3724E143" w:rsidR="00087697" w:rsidRPr="00EF7C80" w:rsidRDefault="00087697" w:rsidP="00F9099D">
            <w:pPr>
              <w:pStyle w:val="Header"/>
              <w:tabs>
                <w:tab w:val="clear" w:pos="4819"/>
                <w:tab w:val="clear" w:pos="9638"/>
                <w:tab w:val="left" w:pos="0"/>
              </w:tabs>
              <w:ind w:left="-3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A3"/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113 kW</w:t>
            </w:r>
          </w:p>
        </w:tc>
        <w:tc>
          <w:tcPr>
            <w:tcW w:w="1011" w:type="pct"/>
          </w:tcPr>
          <w:p w14:paraId="2DBE894D" w14:textId="5A85E061" w:rsidR="00087697" w:rsidRPr="00EF7C80" w:rsidRDefault="00AC2389" w:rsidP="00087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80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EF7C80" w:rsidRPr="00EF7C80" w14:paraId="429A16D3" w14:textId="77777777" w:rsidTr="002679CC">
        <w:trPr>
          <w:trHeight w:val="279"/>
        </w:trPr>
        <w:tc>
          <w:tcPr>
            <w:tcW w:w="383" w:type="pct"/>
            <w:gridSpan w:val="2"/>
          </w:tcPr>
          <w:p w14:paraId="68067A86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B9746A9" w14:textId="48C806CD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Trumpo jungimo įtampa U </w:t>
            </w:r>
            <w:r w:rsidRPr="00EF7C80">
              <w:rPr>
                <w:rFonts w:ascii="Arial" w:hAnsi="Arial" w:cs="Arial"/>
                <w:sz w:val="22"/>
                <w:szCs w:val="22"/>
                <w:vertAlign w:val="subscript"/>
              </w:rPr>
              <w:t>k</w:t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(vidurinėje atšakoje, 75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B0"/>
            </w:r>
            <w:r w:rsidRPr="00EF7C80">
              <w:rPr>
                <w:rFonts w:ascii="Arial" w:hAnsi="Arial" w:cs="Arial"/>
                <w:sz w:val="22"/>
                <w:szCs w:val="22"/>
              </w:rPr>
              <w:t>C, ir esant vardinei galiai)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557EB562" w14:textId="4E14B4DC" w:rsidR="00087697" w:rsidRPr="00EF7C80" w:rsidRDefault="00087697" w:rsidP="00F9099D">
            <w:pPr>
              <w:pStyle w:val="Header"/>
              <w:tabs>
                <w:tab w:val="clear" w:pos="4819"/>
                <w:tab w:val="clear" w:pos="9638"/>
                <w:tab w:val="left" w:pos="387"/>
              </w:tabs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AĮ</w:t>
            </w:r>
            <w:r w:rsidRPr="00EF7C80">
              <w:rPr>
                <w:rFonts w:ascii="Arial" w:hAnsi="Arial" w:cs="Arial"/>
                <w:sz w:val="22"/>
                <w:szCs w:val="22"/>
              </w:rPr>
              <w:noBreakHyphen/>
              <w:t>ŽĮ – 16 % ±15 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25"/>
            </w:r>
          </w:p>
        </w:tc>
        <w:tc>
          <w:tcPr>
            <w:tcW w:w="1011" w:type="pct"/>
          </w:tcPr>
          <w:p w14:paraId="79015155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C80" w:rsidRPr="00EF7C80" w14:paraId="5FF2DE8F" w14:textId="77777777" w:rsidTr="002679CC">
        <w:trPr>
          <w:trHeight w:val="179"/>
        </w:trPr>
        <w:tc>
          <w:tcPr>
            <w:tcW w:w="383" w:type="pct"/>
            <w:gridSpan w:val="2"/>
          </w:tcPr>
          <w:p w14:paraId="6EA718D7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B70D051" w14:textId="2A5DBA33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Galios transformatoriaus nuostoliai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</w:tcPr>
          <w:p w14:paraId="51F46F98" w14:textId="44FE7AA6" w:rsidR="00087697" w:rsidRPr="00EF7C80" w:rsidRDefault="0040068C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Turi atitikti 2019 m. spalio 1 d. komisijos reglamento (ES) Nr. 2019/1783 minimali didžiausio efektyvumo indekso vertę (užpildant techninę specifikaciją nurodyti konkrečią PEI reikšmę)</w:t>
            </w:r>
          </w:p>
        </w:tc>
        <w:tc>
          <w:tcPr>
            <w:tcW w:w="1011" w:type="pct"/>
          </w:tcPr>
          <w:p w14:paraId="2969EE97" w14:textId="69325FBC" w:rsidR="00087697" w:rsidRPr="00EF7C80" w:rsidRDefault="009A009E" w:rsidP="00087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80">
              <w:rPr>
                <w:rFonts w:ascii="Arial" w:hAnsi="Arial" w:cs="Arial"/>
                <w:i/>
                <w:iCs/>
                <w:sz w:val="20"/>
                <w:szCs w:val="20"/>
              </w:rPr>
              <w:t>PASTABA nurodyti konkrečią vertę, pagal</w:t>
            </w:r>
            <w:r w:rsidR="007E396B" w:rsidRPr="00EF7C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II skyriaus </w:t>
            </w:r>
            <w:r w:rsidRPr="00EF7C80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  <w:r w:rsidR="00505051" w:rsidRPr="00EF7C80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  <w:r w:rsidRPr="00EF7C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ir 1</w:t>
            </w:r>
            <w:r w:rsidR="00A87EF1" w:rsidRPr="00EF7C80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  <w:r w:rsidRPr="00EF7C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punktų vertes, pateikiant PEI reikšmės apskaičiavimo formulę</w:t>
            </w:r>
          </w:p>
        </w:tc>
      </w:tr>
      <w:tr w:rsidR="00EF7C80" w:rsidRPr="00EF7C80" w14:paraId="7DDC1184" w14:textId="77777777" w:rsidTr="002679CC">
        <w:trPr>
          <w:trHeight w:val="88"/>
        </w:trPr>
        <w:tc>
          <w:tcPr>
            <w:tcW w:w="383" w:type="pct"/>
            <w:gridSpan w:val="2"/>
          </w:tcPr>
          <w:p w14:paraId="0A7EEE3F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42869245" w14:textId="0274FD79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transformatoriaus aukštosios, ir žemosios apvijos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3FA6416D" w14:textId="15C60B8E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Varinės</w:t>
            </w:r>
          </w:p>
        </w:tc>
        <w:tc>
          <w:tcPr>
            <w:tcW w:w="1011" w:type="pct"/>
          </w:tcPr>
          <w:p w14:paraId="6828BCB3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A964955" w14:textId="77777777" w:rsidTr="002679CC">
        <w:trPr>
          <w:trHeight w:val="423"/>
        </w:trPr>
        <w:tc>
          <w:tcPr>
            <w:tcW w:w="383" w:type="pct"/>
            <w:gridSpan w:val="2"/>
          </w:tcPr>
          <w:p w14:paraId="2AB8BDD3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C571DE6" w14:textId="5AD59994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transformatoriaus elektrotechninis plienas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0522B6A8" w14:textId="3B197002" w:rsidR="00087697" w:rsidRPr="00EF7C80" w:rsidRDefault="00AE6F66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GOES SUPER HIGH GRADE (</w:t>
            </w:r>
            <w:r w:rsidRPr="00EF7C80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0,9 W/kg, </w:t>
            </w:r>
            <w:r w:rsidRPr="00EF7C80">
              <w:rPr>
                <w:rFonts w:ascii="Arial" w:hAnsi="Arial" w:cs="Arial"/>
                <w:sz w:val="22"/>
                <w:szCs w:val="22"/>
                <w:lang w:val="en-US"/>
              </w:rPr>
              <w:t>1.7 T, 50 Hz)</w:t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Kilmės šalis, gamintojas ir panaudotas plieno tipas privalo būti įrašytas transformatoriaus techniniuose dokumentuose</w:t>
            </w:r>
          </w:p>
        </w:tc>
        <w:tc>
          <w:tcPr>
            <w:tcW w:w="1011" w:type="pct"/>
          </w:tcPr>
          <w:p w14:paraId="1FC6040E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884A11A" w14:textId="77777777" w:rsidTr="002679CC">
        <w:trPr>
          <w:trHeight w:val="659"/>
        </w:trPr>
        <w:tc>
          <w:tcPr>
            <w:tcW w:w="383" w:type="pct"/>
            <w:gridSpan w:val="2"/>
          </w:tcPr>
          <w:p w14:paraId="13F6D14D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EC8280C" w14:textId="6D55F811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Aušinimo sistema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5FB55396" w14:textId="10247734" w:rsidR="00087697" w:rsidRPr="00EF7C80" w:rsidRDefault="00087697" w:rsidP="007E396B">
            <w:pPr>
              <w:tabs>
                <w:tab w:val="left" w:pos="249"/>
              </w:tabs>
              <w:ind w:left="5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ONAN/ONAF</w:t>
            </w:r>
            <w:r w:rsidR="003517C5" w:rsidRPr="00EF7C8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F7C80">
              <w:rPr>
                <w:rFonts w:ascii="Arial" w:hAnsi="Arial" w:cs="Arial"/>
                <w:sz w:val="22"/>
                <w:szCs w:val="22"/>
              </w:rPr>
              <w:t>transformatoriaus galia be priverstinio aušinimo 70 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25"/>
            </w:r>
          </w:p>
        </w:tc>
        <w:tc>
          <w:tcPr>
            <w:tcW w:w="1011" w:type="pct"/>
          </w:tcPr>
          <w:p w14:paraId="4A548BD1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458CEDE" w14:textId="77777777" w:rsidTr="002679CC">
        <w:trPr>
          <w:trHeight w:val="441"/>
        </w:trPr>
        <w:tc>
          <w:tcPr>
            <w:tcW w:w="383" w:type="pct"/>
            <w:gridSpan w:val="2"/>
          </w:tcPr>
          <w:p w14:paraId="42D0CCFC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F54B21E" w14:textId="04E6F636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Įvadų elektrinis atsparumas taršai pagal IEC 60815: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4F42092E" w14:textId="68DB11F4" w:rsidR="00087697" w:rsidRPr="00EF7C80" w:rsidRDefault="00087697" w:rsidP="0008769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33671336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71E19C8" w14:textId="77777777" w:rsidTr="002679CC">
        <w:trPr>
          <w:trHeight w:val="218"/>
        </w:trPr>
        <w:tc>
          <w:tcPr>
            <w:tcW w:w="383" w:type="pct"/>
            <w:gridSpan w:val="2"/>
          </w:tcPr>
          <w:p w14:paraId="28603162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D53352D" w14:textId="77777777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4C2BB825" w14:textId="69CEE26A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B3"/>
            </w:r>
            <w:r w:rsidRPr="00EF7C80">
              <w:rPr>
                <w:rFonts w:ascii="Arial" w:hAnsi="Arial" w:cs="Arial"/>
                <w:sz w:val="22"/>
                <w:szCs w:val="22"/>
              </w:rPr>
              <w:t> 25 mm/kV (110 kV)</w:t>
            </w:r>
          </w:p>
        </w:tc>
        <w:tc>
          <w:tcPr>
            <w:tcW w:w="1011" w:type="pct"/>
          </w:tcPr>
          <w:p w14:paraId="44443124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D6FBA43" w14:textId="77777777" w:rsidTr="002679CC">
        <w:trPr>
          <w:trHeight w:val="66"/>
        </w:trPr>
        <w:tc>
          <w:tcPr>
            <w:tcW w:w="383" w:type="pct"/>
            <w:gridSpan w:val="2"/>
          </w:tcPr>
          <w:p w14:paraId="60954C57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A9E85E3" w14:textId="77777777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0E833EF8" w14:textId="40D0E40F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B3"/>
            </w:r>
            <w:r w:rsidRPr="00EF7C80">
              <w:rPr>
                <w:rFonts w:ascii="Arial" w:hAnsi="Arial" w:cs="Arial"/>
                <w:sz w:val="22"/>
                <w:szCs w:val="22"/>
              </w:rPr>
              <w:t> 31 mm/kV (10 kV)</w:t>
            </w:r>
          </w:p>
        </w:tc>
        <w:tc>
          <w:tcPr>
            <w:tcW w:w="1011" w:type="pct"/>
          </w:tcPr>
          <w:p w14:paraId="5C1359FA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66A0F50" w14:textId="77777777" w:rsidTr="002679CC">
        <w:trPr>
          <w:trHeight w:val="659"/>
        </w:trPr>
        <w:tc>
          <w:tcPr>
            <w:tcW w:w="383" w:type="pct"/>
            <w:gridSpan w:val="2"/>
          </w:tcPr>
          <w:p w14:paraId="32D46EC7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AAA8DD4" w14:textId="79D0592B" w:rsidR="00087697" w:rsidRPr="00EF7C80" w:rsidRDefault="00087697" w:rsidP="00087697">
            <w:pPr>
              <w:ind w:right="242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Galios transformatorius turi būti užpildytas alyva. </w:t>
            </w:r>
            <w:r w:rsidR="003555EA" w:rsidRPr="00EF7C80">
              <w:rPr>
                <w:rFonts w:ascii="Arial" w:hAnsi="Arial" w:cs="Arial"/>
                <w:sz w:val="22"/>
                <w:szCs w:val="22"/>
              </w:rPr>
              <w:t>A</w:t>
            </w:r>
            <w:r w:rsidRPr="00EF7C80">
              <w:rPr>
                <w:rFonts w:ascii="Arial" w:hAnsi="Arial" w:cs="Arial"/>
                <w:sz w:val="22"/>
                <w:szCs w:val="22"/>
              </w:rPr>
              <w:t>lyva su inhibitoriais, atitinkanti IEC 60296 (leidimas 5.0) reikalavimus: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1C0FC713" w14:textId="2B44784E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2454DB34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C528FBE" w14:textId="77777777" w:rsidTr="002679CC">
        <w:trPr>
          <w:trHeight w:val="60"/>
        </w:trPr>
        <w:tc>
          <w:tcPr>
            <w:tcW w:w="383" w:type="pct"/>
            <w:gridSpan w:val="2"/>
          </w:tcPr>
          <w:p w14:paraId="46B3956D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27862F1" w14:textId="77777777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0F78AA6B" w14:textId="61C51AC5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 klasė, šviežia nenaudota</w:t>
            </w:r>
          </w:p>
        </w:tc>
        <w:tc>
          <w:tcPr>
            <w:tcW w:w="1011" w:type="pct"/>
          </w:tcPr>
          <w:p w14:paraId="232E8FE2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B66FBF0" w14:textId="77777777" w:rsidTr="002679CC">
        <w:trPr>
          <w:trHeight w:val="127"/>
        </w:trPr>
        <w:tc>
          <w:tcPr>
            <w:tcW w:w="383" w:type="pct"/>
            <w:gridSpan w:val="2"/>
          </w:tcPr>
          <w:p w14:paraId="7A2A41D1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422BE457" w14:textId="77777777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28E3A95C" w14:textId="1C7A0623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Su inhibitoriais (fully inhibited oil)</w:t>
            </w:r>
          </w:p>
        </w:tc>
        <w:tc>
          <w:tcPr>
            <w:tcW w:w="1011" w:type="pct"/>
          </w:tcPr>
          <w:p w14:paraId="40E4FA66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97C338A" w14:textId="77777777" w:rsidTr="002679CC">
        <w:trPr>
          <w:trHeight w:val="50"/>
        </w:trPr>
        <w:tc>
          <w:tcPr>
            <w:tcW w:w="383" w:type="pct"/>
            <w:gridSpan w:val="2"/>
          </w:tcPr>
          <w:p w14:paraId="414525EC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4CCAA73" w14:textId="77777777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0AB3BDD8" w14:textId="098D8946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Antioksidantai 0,08 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B8"/>
            </w:r>
            <w:r w:rsidRPr="00EF7C80">
              <w:rPr>
                <w:rFonts w:ascii="Arial" w:hAnsi="Arial" w:cs="Arial"/>
                <w:sz w:val="22"/>
                <w:szCs w:val="22"/>
              </w:rPr>
              <w:t> 0,4 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25"/>
            </w:r>
          </w:p>
        </w:tc>
        <w:tc>
          <w:tcPr>
            <w:tcW w:w="1011" w:type="pct"/>
          </w:tcPr>
          <w:p w14:paraId="2C86C68F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3500055" w14:textId="77777777" w:rsidTr="002679CC">
        <w:trPr>
          <w:trHeight w:val="50"/>
        </w:trPr>
        <w:tc>
          <w:tcPr>
            <w:tcW w:w="383" w:type="pct"/>
            <w:gridSpan w:val="2"/>
          </w:tcPr>
          <w:p w14:paraId="1291108B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23459C5" w14:textId="77777777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0D64BA07" w14:textId="1A63270C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Be PCB/PCT medžiagų</w:t>
            </w:r>
          </w:p>
        </w:tc>
        <w:tc>
          <w:tcPr>
            <w:tcW w:w="1011" w:type="pct"/>
          </w:tcPr>
          <w:p w14:paraId="6C4161C0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FCCE5A5" w14:textId="77777777" w:rsidTr="002679CC">
        <w:trPr>
          <w:trHeight w:val="322"/>
        </w:trPr>
        <w:tc>
          <w:tcPr>
            <w:tcW w:w="383" w:type="pct"/>
            <w:gridSpan w:val="2"/>
          </w:tcPr>
          <w:p w14:paraId="3A671C99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0C0FCA4" w14:textId="154AC80E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Temperatūros prieaugis (alyva/apvijos)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26A8D800" w14:textId="613B003E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60/65 K</w:t>
            </w:r>
          </w:p>
        </w:tc>
        <w:tc>
          <w:tcPr>
            <w:tcW w:w="1011" w:type="pct"/>
          </w:tcPr>
          <w:p w14:paraId="36734939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8193B86" w14:textId="77777777" w:rsidTr="002679CC">
        <w:trPr>
          <w:trHeight w:val="123"/>
        </w:trPr>
        <w:tc>
          <w:tcPr>
            <w:tcW w:w="383" w:type="pct"/>
            <w:gridSpan w:val="2"/>
          </w:tcPr>
          <w:p w14:paraId="2D501A97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518E114" w14:textId="275C5B13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Izoliacijos lygis: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</w:tcPr>
          <w:p w14:paraId="567FAE61" w14:textId="1A614862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7B51B1A7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379CAC1" w14:textId="77777777" w:rsidTr="002679CC">
        <w:trPr>
          <w:trHeight w:val="292"/>
        </w:trPr>
        <w:tc>
          <w:tcPr>
            <w:tcW w:w="383" w:type="pct"/>
            <w:gridSpan w:val="2"/>
          </w:tcPr>
          <w:p w14:paraId="5DEAF8C3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A563433" w14:textId="7E740ED3" w:rsidR="00087697" w:rsidRPr="00EF7C80" w:rsidRDefault="00087697" w:rsidP="0008769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Žaibo impulso (1,2/50 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6D"/>
            </w:r>
            <w:r w:rsidRPr="00EF7C80">
              <w:rPr>
                <w:rFonts w:ascii="Arial" w:hAnsi="Arial" w:cs="Arial"/>
                <w:sz w:val="22"/>
                <w:szCs w:val="22"/>
              </w:rPr>
              <w:t>s) amplitudinė vertė:</w:t>
            </w:r>
          </w:p>
        </w:tc>
        <w:tc>
          <w:tcPr>
            <w:tcW w:w="1527" w:type="pct"/>
            <w:gridSpan w:val="2"/>
          </w:tcPr>
          <w:p w14:paraId="781D3675" w14:textId="02F4F243" w:rsidR="00087697" w:rsidRPr="00EF7C80" w:rsidRDefault="00087697" w:rsidP="00087697">
            <w:pPr>
              <w:tabs>
                <w:tab w:val="left" w:pos="17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13BF0D9C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4E9BB57" w14:textId="77777777" w:rsidTr="002679CC">
        <w:trPr>
          <w:trHeight w:val="50"/>
        </w:trPr>
        <w:tc>
          <w:tcPr>
            <w:tcW w:w="383" w:type="pct"/>
            <w:gridSpan w:val="2"/>
          </w:tcPr>
          <w:p w14:paraId="555F6111" w14:textId="77777777" w:rsidR="00087697" w:rsidRPr="00EF7C80" w:rsidRDefault="00087697" w:rsidP="0008769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79" w:type="pct"/>
          </w:tcPr>
          <w:p w14:paraId="471BB4FF" w14:textId="77777777" w:rsidR="00087697" w:rsidRPr="00EF7C80" w:rsidRDefault="00087697" w:rsidP="0008769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0CFB8317" w14:textId="099DFF0C" w:rsidR="00087697" w:rsidRPr="00EF7C80" w:rsidRDefault="00087697" w:rsidP="00087697">
            <w:pPr>
              <w:tabs>
                <w:tab w:val="left" w:pos="17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Aukštoji apvija – 550 kV</w:t>
            </w:r>
          </w:p>
        </w:tc>
        <w:tc>
          <w:tcPr>
            <w:tcW w:w="1011" w:type="pct"/>
          </w:tcPr>
          <w:p w14:paraId="27E0C4C7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9CAFCE7" w14:textId="77777777" w:rsidTr="002679CC">
        <w:trPr>
          <w:trHeight w:val="50"/>
        </w:trPr>
        <w:tc>
          <w:tcPr>
            <w:tcW w:w="383" w:type="pct"/>
            <w:gridSpan w:val="2"/>
          </w:tcPr>
          <w:p w14:paraId="7F5E7724" w14:textId="77777777" w:rsidR="00087697" w:rsidRPr="00EF7C80" w:rsidRDefault="00087697" w:rsidP="0008769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79" w:type="pct"/>
          </w:tcPr>
          <w:p w14:paraId="660D9304" w14:textId="77777777" w:rsidR="00087697" w:rsidRPr="00EF7C80" w:rsidRDefault="00087697" w:rsidP="0008769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31CDF2DF" w14:textId="49B36890" w:rsidR="00087697" w:rsidRPr="00EF7C80" w:rsidRDefault="00087697" w:rsidP="00087697">
            <w:pPr>
              <w:tabs>
                <w:tab w:val="left" w:pos="176"/>
              </w:tabs>
              <w:ind w:right="-2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110 kV neutralė – 250 kV</w:t>
            </w:r>
          </w:p>
        </w:tc>
        <w:tc>
          <w:tcPr>
            <w:tcW w:w="1011" w:type="pct"/>
          </w:tcPr>
          <w:p w14:paraId="44EB1680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D80C9B0" w14:textId="77777777" w:rsidTr="002679CC">
        <w:trPr>
          <w:trHeight w:val="50"/>
        </w:trPr>
        <w:tc>
          <w:tcPr>
            <w:tcW w:w="383" w:type="pct"/>
            <w:gridSpan w:val="2"/>
          </w:tcPr>
          <w:p w14:paraId="1BD5E754" w14:textId="77777777" w:rsidR="00087697" w:rsidRPr="00EF7C80" w:rsidRDefault="00087697" w:rsidP="0008769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79" w:type="pct"/>
          </w:tcPr>
          <w:p w14:paraId="7818489F" w14:textId="77777777" w:rsidR="00087697" w:rsidRPr="00EF7C80" w:rsidRDefault="00087697" w:rsidP="0008769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56A6E410" w14:textId="76DD70D2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Žemoji apvija – 75 kV</w:t>
            </w:r>
          </w:p>
        </w:tc>
        <w:tc>
          <w:tcPr>
            <w:tcW w:w="1011" w:type="pct"/>
          </w:tcPr>
          <w:p w14:paraId="5B880DA8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321D890" w14:textId="77777777" w:rsidTr="002679CC">
        <w:trPr>
          <w:trHeight w:val="453"/>
        </w:trPr>
        <w:tc>
          <w:tcPr>
            <w:tcW w:w="383" w:type="pct"/>
            <w:gridSpan w:val="2"/>
          </w:tcPr>
          <w:p w14:paraId="0E9808CB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995FBC1" w14:textId="7CB1659E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50 Hz dažnio įtampos vertė, kurią įrenginys išlaiko 1 min. laikotarpyje</w:t>
            </w:r>
          </w:p>
        </w:tc>
        <w:tc>
          <w:tcPr>
            <w:tcW w:w="1527" w:type="pct"/>
            <w:gridSpan w:val="2"/>
          </w:tcPr>
          <w:p w14:paraId="09E81B2B" w14:textId="2FEA1640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2867046F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7CEB3A4" w14:textId="77777777" w:rsidTr="002679CC">
        <w:trPr>
          <w:trHeight w:val="175"/>
        </w:trPr>
        <w:tc>
          <w:tcPr>
            <w:tcW w:w="383" w:type="pct"/>
            <w:gridSpan w:val="2"/>
          </w:tcPr>
          <w:p w14:paraId="4B697082" w14:textId="77777777" w:rsidR="00087697" w:rsidRPr="00EF7C80" w:rsidRDefault="00087697" w:rsidP="0008769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79" w:type="pct"/>
          </w:tcPr>
          <w:p w14:paraId="270E0D76" w14:textId="77777777" w:rsidR="00087697" w:rsidRPr="00EF7C80" w:rsidRDefault="00087697" w:rsidP="0008769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6127205D" w14:textId="1A84B68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Aukštoji apvija – 230 kV</w:t>
            </w:r>
          </w:p>
        </w:tc>
        <w:tc>
          <w:tcPr>
            <w:tcW w:w="1011" w:type="pct"/>
          </w:tcPr>
          <w:p w14:paraId="351167FA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9304678" w14:textId="77777777" w:rsidTr="00B77A35">
        <w:trPr>
          <w:trHeight w:val="70"/>
        </w:trPr>
        <w:tc>
          <w:tcPr>
            <w:tcW w:w="383" w:type="pct"/>
            <w:gridSpan w:val="2"/>
          </w:tcPr>
          <w:p w14:paraId="0D636217" w14:textId="77777777" w:rsidR="00087697" w:rsidRPr="00EF7C80" w:rsidRDefault="00087697" w:rsidP="0008769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79" w:type="pct"/>
          </w:tcPr>
          <w:p w14:paraId="38B6D2F0" w14:textId="77777777" w:rsidR="00087697" w:rsidRPr="00EF7C80" w:rsidRDefault="00087697" w:rsidP="0008769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58C71F12" w14:textId="1B31D3A0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110 kV neutralė – 100 kV</w:t>
            </w:r>
          </w:p>
        </w:tc>
        <w:tc>
          <w:tcPr>
            <w:tcW w:w="1011" w:type="pct"/>
          </w:tcPr>
          <w:p w14:paraId="69FFE63B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501CCE8" w14:textId="77777777" w:rsidTr="002679CC">
        <w:trPr>
          <w:trHeight w:val="175"/>
        </w:trPr>
        <w:tc>
          <w:tcPr>
            <w:tcW w:w="383" w:type="pct"/>
            <w:gridSpan w:val="2"/>
          </w:tcPr>
          <w:p w14:paraId="3C66A9EE" w14:textId="77777777" w:rsidR="00087697" w:rsidRPr="00EF7C80" w:rsidRDefault="00087697" w:rsidP="0008769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79" w:type="pct"/>
          </w:tcPr>
          <w:p w14:paraId="4991E75A" w14:textId="77777777" w:rsidR="00087697" w:rsidRPr="00EF7C80" w:rsidRDefault="00087697" w:rsidP="0008769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7D654401" w14:textId="3526B3CE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Žemoji apvija – 28 kV</w:t>
            </w:r>
          </w:p>
        </w:tc>
        <w:tc>
          <w:tcPr>
            <w:tcW w:w="1011" w:type="pct"/>
          </w:tcPr>
          <w:p w14:paraId="30EED22D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E7F3988" w14:textId="77777777" w:rsidTr="00043BE6">
        <w:trPr>
          <w:trHeight w:val="659"/>
        </w:trPr>
        <w:tc>
          <w:tcPr>
            <w:tcW w:w="383" w:type="pct"/>
            <w:gridSpan w:val="2"/>
          </w:tcPr>
          <w:p w14:paraId="2155FBC7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AA8BFEE" w14:textId="0B3A3BEF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Triukšmo slėgio lygis 1 m atstumu (ONAN), išmatuota transformatoriui veikiant tuščiąja eiga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</w:tcPr>
          <w:p w14:paraId="36D807F8" w14:textId="712C465E" w:rsidR="00087697" w:rsidRPr="00B77A35" w:rsidRDefault="0091747C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A35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77A35">
              <w:rPr>
                <w:rFonts w:ascii="Arial" w:hAnsi="Arial" w:cs="Arial"/>
                <w:sz w:val="22"/>
                <w:szCs w:val="22"/>
              </w:rPr>
              <w:t xml:space="preserve"> 50 dB (A) +3 dB(A)</w:t>
            </w:r>
          </w:p>
        </w:tc>
        <w:tc>
          <w:tcPr>
            <w:tcW w:w="1011" w:type="pct"/>
          </w:tcPr>
          <w:p w14:paraId="18B68E56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0F6CCD6" w14:textId="77777777" w:rsidTr="002679CC">
        <w:trPr>
          <w:trHeight w:val="659"/>
        </w:trPr>
        <w:tc>
          <w:tcPr>
            <w:tcW w:w="383" w:type="pct"/>
            <w:gridSpan w:val="2"/>
          </w:tcPr>
          <w:p w14:paraId="3C0E26D3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  <w:vAlign w:val="center"/>
          </w:tcPr>
          <w:p w14:paraId="05F43AF5" w14:textId="58D13968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Triukšmo slėgio lygis 2 m atstumu (ONAF), išmatuota transformatoriui veikiant tuščiąja eiga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</w:tcPr>
          <w:p w14:paraId="0586755E" w14:textId="55C027F4" w:rsidR="00087697" w:rsidRPr="00B77A35" w:rsidRDefault="008077B0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A35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77A35">
              <w:rPr>
                <w:rFonts w:ascii="Arial" w:hAnsi="Arial" w:cs="Arial"/>
                <w:sz w:val="22"/>
                <w:szCs w:val="22"/>
              </w:rPr>
              <w:t xml:space="preserve"> 55 dB (A) +3 dB(A)</w:t>
            </w:r>
          </w:p>
        </w:tc>
        <w:tc>
          <w:tcPr>
            <w:tcW w:w="1011" w:type="pct"/>
          </w:tcPr>
          <w:p w14:paraId="125138A5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66B22A6" w14:textId="77777777" w:rsidTr="002679CC">
        <w:trPr>
          <w:trHeight w:val="313"/>
        </w:trPr>
        <w:tc>
          <w:tcPr>
            <w:tcW w:w="383" w:type="pct"/>
            <w:gridSpan w:val="2"/>
          </w:tcPr>
          <w:p w14:paraId="77B5DE14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715980F" w14:textId="7992E4B5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Kontrolės – apsaugos sistemų signalai: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3277356B" w14:textId="0D888A71" w:rsidR="00087697" w:rsidRPr="00B77A35" w:rsidRDefault="00087697" w:rsidP="0008769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224905AA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8327D0D" w14:textId="77777777" w:rsidTr="002679CC">
        <w:trPr>
          <w:trHeight w:val="53"/>
        </w:trPr>
        <w:tc>
          <w:tcPr>
            <w:tcW w:w="383" w:type="pct"/>
            <w:gridSpan w:val="2"/>
          </w:tcPr>
          <w:p w14:paraId="5EB21F00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25C1A70" w14:textId="77777777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526F39EA" w14:textId="112B6E49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Dujų poveikis</w:t>
            </w:r>
          </w:p>
        </w:tc>
        <w:tc>
          <w:tcPr>
            <w:tcW w:w="1011" w:type="pct"/>
          </w:tcPr>
          <w:p w14:paraId="100DB056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8C6D618" w14:textId="77777777" w:rsidTr="002679CC">
        <w:trPr>
          <w:trHeight w:val="40"/>
        </w:trPr>
        <w:tc>
          <w:tcPr>
            <w:tcW w:w="383" w:type="pct"/>
            <w:gridSpan w:val="2"/>
          </w:tcPr>
          <w:p w14:paraId="2549FFED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2EBEB6F" w14:textId="77777777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4FB3CDFA" w14:textId="3E08F1FF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Alyvos srauto poveikis</w:t>
            </w:r>
          </w:p>
        </w:tc>
        <w:tc>
          <w:tcPr>
            <w:tcW w:w="1011" w:type="pct"/>
          </w:tcPr>
          <w:p w14:paraId="3FF1C2B1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32FE5A7" w14:textId="77777777" w:rsidTr="002679CC">
        <w:trPr>
          <w:trHeight w:val="40"/>
        </w:trPr>
        <w:tc>
          <w:tcPr>
            <w:tcW w:w="383" w:type="pct"/>
            <w:gridSpan w:val="2"/>
          </w:tcPr>
          <w:p w14:paraId="7A2A17C2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BDE7206" w14:textId="77777777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5FC93675" w14:textId="402D8A59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Aukšta alyvos temperatūra</w:t>
            </w:r>
          </w:p>
        </w:tc>
        <w:tc>
          <w:tcPr>
            <w:tcW w:w="1011" w:type="pct"/>
          </w:tcPr>
          <w:p w14:paraId="453AFE05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572FC98" w14:textId="77777777" w:rsidTr="002679CC">
        <w:trPr>
          <w:trHeight w:val="40"/>
        </w:trPr>
        <w:tc>
          <w:tcPr>
            <w:tcW w:w="383" w:type="pct"/>
            <w:gridSpan w:val="2"/>
          </w:tcPr>
          <w:p w14:paraId="47B811A1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B8925FA" w14:textId="77777777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5782D584" w14:textId="50292A58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Aukšta apvijų temperatūra</w:t>
            </w:r>
          </w:p>
        </w:tc>
        <w:tc>
          <w:tcPr>
            <w:tcW w:w="1011" w:type="pct"/>
          </w:tcPr>
          <w:p w14:paraId="5145FFCB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DF8641F" w14:textId="77777777" w:rsidTr="002679CC">
        <w:trPr>
          <w:trHeight w:val="156"/>
        </w:trPr>
        <w:tc>
          <w:tcPr>
            <w:tcW w:w="383" w:type="pct"/>
            <w:gridSpan w:val="2"/>
          </w:tcPr>
          <w:p w14:paraId="51F5CDF7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DEB4D94" w14:textId="77777777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270C003B" w14:textId="4B8EFB5D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Žemas alyvos lygis</w:t>
            </w:r>
          </w:p>
        </w:tc>
        <w:tc>
          <w:tcPr>
            <w:tcW w:w="1011" w:type="pct"/>
          </w:tcPr>
          <w:p w14:paraId="1271ACA1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6A92D16" w14:textId="77777777" w:rsidTr="002679CC">
        <w:trPr>
          <w:trHeight w:val="53"/>
        </w:trPr>
        <w:tc>
          <w:tcPr>
            <w:tcW w:w="383" w:type="pct"/>
            <w:gridSpan w:val="2"/>
          </w:tcPr>
          <w:p w14:paraId="47898E67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328E482" w14:textId="6D28E853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Valdymo grandinių įtampa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52D2EF98" w14:textId="684AADBC" w:rsidR="00087697" w:rsidRPr="00EF7C80" w:rsidRDefault="00087697" w:rsidP="0016001B">
            <w:pPr>
              <w:ind w:hanging="3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230 V AC</w:t>
            </w:r>
          </w:p>
        </w:tc>
        <w:tc>
          <w:tcPr>
            <w:tcW w:w="1011" w:type="pct"/>
          </w:tcPr>
          <w:p w14:paraId="013E860C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134B08A" w14:textId="77777777" w:rsidTr="002679CC">
        <w:trPr>
          <w:trHeight w:val="659"/>
        </w:trPr>
        <w:tc>
          <w:tcPr>
            <w:tcW w:w="383" w:type="pct"/>
            <w:gridSpan w:val="2"/>
          </w:tcPr>
          <w:p w14:paraId="777057D0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BE5B502" w14:textId="438FA4CA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Apsaugos ir signalizacijos grandinių įtampa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265DE911" w14:textId="13F7FB29" w:rsidR="00087697" w:rsidRPr="00EF7C80" w:rsidRDefault="0016001B" w:rsidP="0016001B">
            <w:pPr>
              <w:ind w:left="-3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110 V DC</w:t>
            </w:r>
          </w:p>
        </w:tc>
        <w:tc>
          <w:tcPr>
            <w:tcW w:w="1011" w:type="pct"/>
          </w:tcPr>
          <w:p w14:paraId="7BC2F4C2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79E806D" w14:textId="77777777" w:rsidTr="002679CC">
        <w:trPr>
          <w:trHeight w:val="64"/>
        </w:trPr>
        <w:tc>
          <w:tcPr>
            <w:tcW w:w="383" w:type="pct"/>
            <w:gridSpan w:val="2"/>
          </w:tcPr>
          <w:p w14:paraId="071E61EC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39F4D63" w14:textId="131C8DBE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Aušinimo sistemos variklių įtampa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0168A0B7" w14:textId="0CD00F3E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230/400 V AC</w:t>
            </w:r>
          </w:p>
        </w:tc>
        <w:tc>
          <w:tcPr>
            <w:tcW w:w="1011" w:type="pct"/>
          </w:tcPr>
          <w:p w14:paraId="25EA467A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9BD5334" w14:textId="77777777" w:rsidTr="002679CC">
        <w:trPr>
          <w:trHeight w:val="222"/>
        </w:trPr>
        <w:tc>
          <w:tcPr>
            <w:tcW w:w="383" w:type="pct"/>
            <w:gridSpan w:val="2"/>
          </w:tcPr>
          <w:p w14:paraId="785E5B66" w14:textId="77777777" w:rsidR="00087697" w:rsidRPr="00EF7C80" w:rsidRDefault="00087697" w:rsidP="000876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6E54E11" w14:textId="3E325901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Kiekvienoje fazėje galios transformatoriuje sumontuoti srovės transformatoriai ant 110 kV įvado: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35F0BF50" w14:textId="2F3D1EBF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6FE8316F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5C65E32" w14:textId="77777777" w:rsidTr="002679CC">
        <w:trPr>
          <w:trHeight w:val="222"/>
        </w:trPr>
        <w:tc>
          <w:tcPr>
            <w:tcW w:w="383" w:type="pct"/>
            <w:gridSpan w:val="2"/>
          </w:tcPr>
          <w:p w14:paraId="674C7C6F" w14:textId="77777777" w:rsidR="00087697" w:rsidRPr="00EF7C80" w:rsidRDefault="00087697" w:rsidP="0008769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C4EA95A" w14:textId="61E5C1CD" w:rsidR="00087697" w:rsidRPr="00EF7C80" w:rsidRDefault="00087697" w:rsidP="00087697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1-os šerdies</w:t>
            </w:r>
          </w:p>
        </w:tc>
        <w:tc>
          <w:tcPr>
            <w:tcW w:w="1527" w:type="pct"/>
            <w:gridSpan w:val="2"/>
          </w:tcPr>
          <w:p w14:paraId="70C3EBA3" w14:textId="25D3FC6F" w:rsidR="00087697" w:rsidRPr="00EF7C80" w:rsidRDefault="00087697" w:rsidP="002E1F7E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200/1, 5P30; 30 VA</w:t>
            </w:r>
          </w:p>
        </w:tc>
        <w:tc>
          <w:tcPr>
            <w:tcW w:w="1011" w:type="pct"/>
          </w:tcPr>
          <w:p w14:paraId="2733B57E" w14:textId="77777777" w:rsidR="00087697" w:rsidRPr="00EF7C80" w:rsidRDefault="00087697" w:rsidP="00087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5C2AFD4" w14:textId="77777777" w:rsidTr="002679CC">
        <w:trPr>
          <w:trHeight w:val="222"/>
        </w:trPr>
        <w:tc>
          <w:tcPr>
            <w:tcW w:w="383" w:type="pct"/>
            <w:gridSpan w:val="2"/>
          </w:tcPr>
          <w:p w14:paraId="5B83F194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FD790B5" w14:textId="5332E0C5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2-os šerdies</w:t>
            </w:r>
          </w:p>
        </w:tc>
        <w:tc>
          <w:tcPr>
            <w:tcW w:w="1527" w:type="pct"/>
            <w:gridSpan w:val="2"/>
          </w:tcPr>
          <w:p w14:paraId="3BD756B5" w14:textId="415BDD30" w:rsidR="002E1F7E" w:rsidRPr="00EF7C80" w:rsidRDefault="002E1F7E" w:rsidP="002E1F7E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200/1, 5P30; 30 VA</w:t>
            </w:r>
          </w:p>
        </w:tc>
        <w:tc>
          <w:tcPr>
            <w:tcW w:w="1011" w:type="pct"/>
          </w:tcPr>
          <w:p w14:paraId="4F262768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3C7B23E" w14:textId="77777777" w:rsidTr="002679CC">
        <w:trPr>
          <w:trHeight w:val="222"/>
        </w:trPr>
        <w:tc>
          <w:tcPr>
            <w:tcW w:w="383" w:type="pct"/>
            <w:gridSpan w:val="2"/>
          </w:tcPr>
          <w:p w14:paraId="64206659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4A036189" w14:textId="2FA7CB66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3-os šerdies</w:t>
            </w:r>
          </w:p>
        </w:tc>
        <w:tc>
          <w:tcPr>
            <w:tcW w:w="1527" w:type="pct"/>
            <w:gridSpan w:val="2"/>
          </w:tcPr>
          <w:p w14:paraId="7EC1B29C" w14:textId="67117B63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B fazė apvijų temperatūros indikatoriui – parametrus parenka gamintojas</w:t>
            </w:r>
          </w:p>
        </w:tc>
        <w:tc>
          <w:tcPr>
            <w:tcW w:w="1011" w:type="pct"/>
          </w:tcPr>
          <w:p w14:paraId="67EE15D0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80B1681" w14:textId="77777777" w:rsidTr="002679CC">
        <w:trPr>
          <w:trHeight w:val="222"/>
        </w:trPr>
        <w:tc>
          <w:tcPr>
            <w:tcW w:w="383" w:type="pct"/>
            <w:gridSpan w:val="2"/>
          </w:tcPr>
          <w:p w14:paraId="74D38E8B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  <w:vAlign w:val="center"/>
          </w:tcPr>
          <w:p w14:paraId="73106C0B" w14:textId="3E6F76FC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Leistini galios transformatoriaus perkrovimai pagal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580DE472" w14:textId="352039FF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IEC 60076-7</w:t>
            </w:r>
          </w:p>
        </w:tc>
        <w:tc>
          <w:tcPr>
            <w:tcW w:w="1011" w:type="pct"/>
          </w:tcPr>
          <w:p w14:paraId="2801CC65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C1EBB36" w14:textId="77777777" w:rsidTr="002679CC">
        <w:trPr>
          <w:trHeight w:val="222"/>
        </w:trPr>
        <w:tc>
          <w:tcPr>
            <w:tcW w:w="383" w:type="pct"/>
            <w:gridSpan w:val="2"/>
          </w:tcPr>
          <w:p w14:paraId="5FD44AAF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  <w:vAlign w:val="center"/>
          </w:tcPr>
          <w:p w14:paraId="6E41F70F" w14:textId="758E13CB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transformatoriuje alyvos apsaugai nuo sąlyčio su oru turi būti sumontuota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73AFF255" w14:textId="184E0C6B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Plėvelinė apsauga</w:t>
            </w:r>
          </w:p>
        </w:tc>
        <w:tc>
          <w:tcPr>
            <w:tcW w:w="1011" w:type="pct"/>
          </w:tcPr>
          <w:p w14:paraId="3FF098B2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98EB085" w14:textId="77777777" w:rsidTr="002679CC">
        <w:trPr>
          <w:trHeight w:val="222"/>
        </w:trPr>
        <w:tc>
          <w:tcPr>
            <w:tcW w:w="383" w:type="pct"/>
            <w:gridSpan w:val="2"/>
          </w:tcPr>
          <w:p w14:paraId="078B4DF3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63A1AE1" w14:textId="4733FB82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transformatoriaus bako dangtis tvirtinamas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7E25D4AB" w14:textId="618FF4C0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Varžtais, su galimybe atsukus juos, iškelti iš bako aktyviąją galios transformatoriaus dalį</w:t>
            </w:r>
          </w:p>
        </w:tc>
        <w:tc>
          <w:tcPr>
            <w:tcW w:w="1011" w:type="pct"/>
          </w:tcPr>
          <w:p w14:paraId="0C5CA766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B531603" w14:textId="77777777" w:rsidTr="002679CC">
        <w:trPr>
          <w:trHeight w:val="222"/>
        </w:trPr>
        <w:tc>
          <w:tcPr>
            <w:tcW w:w="383" w:type="pct"/>
            <w:gridSpan w:val="2"/>
          </w:tcPr>
          <w:p w14:paraId="0EFB4D10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  <w:vAlign w:val="center"/>
          </w:tcPr>
          <w:p w14:paraId="59C80BFE" w14:textId="514E4FCA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transformatoriaus išorėje esantys varžtai ir veržlės nerūdijančio plieno: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6A80FD6A" w14:textId="1EB4BE7E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7186CC28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81E3737" w14:textId="77777777" w:rsidTr="002679CC">
        <w:trPr>
          <w:trHeight w:val="222"/>
        </w:trPr>
        <w:tc>
          <w:tcPr>
            <w:tcW w:w="383" w:type="pct"/>
            <w:gridSpan w:val="2"/>
          </w:tcPr>
          <w:p w14:paraId="77F6D8A7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3E280E4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33779F58" w14:textId="3634E5A6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važtai A2 klasės</w:t>
            </w:r>
          </w:p>
        </w:tc>
        <w:tc>
          <w:tcPr>
            <w:tcW w:w="1011" w:type="pct"/>
          </w:tcPr>
          <w:p w14:paraId="0F28B7C2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8638D5C" w14:textId="77777777" w:rsidTr="002679CC">
        <w:trPr>
          <w:trHeight w:val="222"/>
        </w:trPr>
        <w:tc>
          <w:tcPr>
            <w:tcW w:w="383" w:type="pct"/>
            <w:gridSpan w:val="2"/>
          </w:tcPr>
          <w:p w14:paraId="3EA949F8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F878209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0C949666" w14:textId="05C2C13C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veržlės A4 klasės</w:t>
            </w:r>
          </w:p>
        </w:tc>
        <w:tc>
          <w:tcPr>
            <w:tcW w:w="1011" w:type="pct"/>
          </w:tcPr>
          <w:p w14:paraId="3B5A75BC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1B778E7" w14:textId="77777777" w:rsidTr="002679CC">
        <w:trPr>
          <w:trHeight w:val="143"/>
        </w:trPr>
        <w:tc>
          <w:tcPr>
            <w:tcW w:w="383" w:type="pct"/>
            <w:gridSpan w:val="2"/>
          </w:tcPr>
          <w:p w14:paraId="00C24996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88DB9B6" w14:textId="6543402A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transformatoriaus paviršiaus padengimo technologija: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301A5A21" w14:textId="3752F3ED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7E006F36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2D2908D" w14:textId="77777777" w:rsidTr="002679CC">
        <w:trPr>
          <w:trHeight w:val="143"/>
        </w:trPr>
        <w:tc>
          <w:tcPr>
            <w:tcW w:w="383" w:type="pct"/>
            <w:gridSpan w:val="2"/>
          </w:tcPr>
          <w:p w14:paraId="58C3D888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C56CFA4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5968B88B" w14:textId="3DDE04EC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atspari atmosferiniams poveikiams</w:t>
            </w:r>
          </w:p>
        </w:tc>
        <w:tc>
          <w:tcPr>
            <w:tcW w:w="1011" w:type="pct"/>
          </w:tcPr>
          <w:p w14:paraId="217C90FA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F40DE72" w14:textId="77777777" w:rsidTr="002679CC">
        <w:trPr>
          <w:trHeight w:val="143"/>
        </w:trPr>
        <w:tc>
          <w:tcPr>
            <w:tcW w:w="383" w:type="pct"/>
            <w:gridSpan w:val="2"/>
          </w:tcPr>
          <w:p w14:paraId="15809B25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1CCA4ED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22DFBA58" w14:textId="096FA56F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antikorozinis dažymas, pagal EN ISO 12944-2. C4 H (High) koroziškumo kategorija</w:t>
            </w:r>
          </w:p>
        </w:tc>
        <w:tc>
          <w:tcPr>
            <w:tcW w:w="1011" w:type="pct"/>
          </w:tcPr>
          <w:p w14:paraId="7BFC75D1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95CFA2F" w14:textId="77777777" w:rsidTr="002679CC">
        <w:trPr>
          <w:trHeight w:val="143"/>
        </w:trPr>
        <w:tc>
          <w:tcPr>
            <w:tcW w:w="383" w:type="pct"/>
            <w:gridSpan w:val="2"/>
          </w:tcPr>
          <w:p w14:paraId="1D479ED2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FA4AB8A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4B55B163" w14:textId="14A4A581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dangų sluoksnių skaičius ≥ 3</w:t>
            </w:r>
          </w:p>
        </w:tc>
        <w:tc>
          <w:tcPr>
            <w:tcW w:w="1011" w:type="pct"/>
          </w:tcPr>
          <w:p w14:paraId="3182FE27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28E228F" w14:textId="77777777" w:rsidTr="00BF4640">
        <w:trPr>
          <w:trHeight w:val="143"/>
        </w:trPr>
        <w:tc>
          <w:tcPr>
            <w:tcW w:w="383" w:type="pct"/>
            <w:gridSpan w:val="2"/>
          </w:tcPr>
          <w:p w14:paraId="4D494841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F65B737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4C32650A" w14:textId="36A856C5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gruntinė danga ne mažiau 1 sluoksnis (EP (epoksidinė) arba PUR (poliuretaninė))</w:t>
            </w:r>
          </w:p>
        </w:tc>
        <w:tc>
          <w:tcPr>
            <w:tcW w:w="1011" w:type="pct"/>
          </w:tcPr>
          <w:p w14:paraId="445B02FB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96922F8" w14:textId="77777777" w:rsidTr="00BF4640">
        <w:trPr>
          <w:trHeight w:val="143"/>
        </w:trPr>
        <w:tc>
          <w:tcPr>
            <w:tcW w:w="383" w:type="pct"/>
            <w:gridSpan w:val="2"/>
          </w:tcPr>
          <w:p w14:paraId="51366E20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02B91E0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12880676" w14:textId="019A49ED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dažų danga ne mažiau 2 sluoksniai (EP (epoksidinė) arba PUR (poliuretaninė))</w:t>
            </w:r>
          </w:p>
        </w:tc>
        <w:tc>
          <w:tcPr>
            <w:tcW w:w="1011" w:type="pct"/>
          </w:tcPr>
          <w:p w14:paraId="076C864E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D92476D" w14:textId="77777777" w:rsidTr="00BF4640">
        <w:trPr>
          <w:trHeight w:val="143"/>
        </w:trPr>
        <w:tc>
          <w:tcPr>
            <w:tcW w:w="383" w:type="pct"/>
            <w:gridSpan w:val="2"/>
          </w:tcPr>
          <w:p w14:paraId="1087A22D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E654920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4EB333FB" w14:textId="26E28A74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bendras visų dangų sluoksnių storis pagal EN ISO 12944-5 ne mažesnis kaip 240 µm </w:t>
            </w:r>
          </w:p>
        </w:tc>
        <w:tc>
          <w:tcPr>
            <w:tcW w:w="1011" w:type="pct"/>
          </w:tcPr>
          <w:p w14:paraId="4BDDF87A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C7FAFB2" w14:textId="77777777" w:rsidTr="00BF4640">
        <w:trPr>
          <w:trHeight w:val="143"/>
        </w:trPr>
        <w:tc>
          <w:tcPr>
            <w:tcW w:w="383" w:type="pct"/>
            <w:gridSpan w:val="2"/>
          </w:tcPr>
          <w:p w14:paraId="479F3591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41D6D8A9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6A42B531" w14:textId="5BE651C4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išorinio dažų sluoksnio spalva – RAL7032</w:t>
            </w:r>
          </w:p>
        </w:tc>
        <w:tc>
          <w:tcPr>
            <w:tcW w:w="1011" w:type="pct"/>
          </w:tcPr>
          <w:p w14:paraId="1C2E04ED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2A527BD" w14:textId="77777777" w:rsidTr="00BF4640">
        <w:trPr>
          <w:trHeight w:val="143"/>
        </w:trPr>
        <w:tc>
          <w:tcPr>
            <w:tcW w:w="383" w:type="pct"/>
            <w:gridSpan w:val="2"/>
          </w:tcPr>
          <w:p w14:paraId="5550BC6A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5591DEE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16DDEAC3" w14:textId="2DDBC3F1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Transformatoriaus bakas iš vidaus nudažomas alyvai atspariais epoksidiniais dažais. Dažų dangos storis ne mažesnis kaip 40 µm</w:t>
            </w:r>
          </w:p>
        </w:tc>
        <w:tc>
          <w:tcPr>
            <w:tcW w:w="1011" w:type="pct"/>
          </w:tcPr>
          <w:p w14:paraId="5A83F043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C495053" w14:textId="77777777" w:rsidTr="00BF4640">
        <w:trPr>
          <w:trHeight w:val="143"/>
        </w:trPr>
        <w:tc>
          <w:tcPr>
            <w:tcW w:w="383" w:type="pct"/>
            <w:gridSpan w:val="2"/>
          </w:tcPr>
          <w:p w14:paraId="3F89E78B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8848FBF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008B5A79" w14:textId="62F8B211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Padengimo garantinis laikas – 10 metų</w:t>
            </w:r>
          </w:p>
        </w:tc>
        <w:tc>
          <w:tcPr>
            <w:tcW w:w="1011" w:type="pct"/>
          </w:tcPr>
          <w:p w14:paraId="7D1A7D64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A69097A" w14:textId="77777777" w:rsidTr="00BF4640">
        <w:trPr>
          <w:trHeight w:val="143"/>
        </w:trPr>
        <w:tc>
          <w:tcPr>
            <w:tcW w:w="383" w:type="pct"/>
            <w:gridSpan w:val="2"/>
          </w:tcPr>
          <w:p w14:paraId="0C0C3697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4B96F614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  <w:vAlign w:val="center"/>
          </w:tcPr>
          <w:p w14:paraId="796B3215" w14:textId="79D414E2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Pateikiami grunto, dažų sertifikatai ir dažymo procedūros aprašymas.</w:t>
            </w:r>
          </w:p>
        </w:tc>
        <w:tc>
          <w:tcPr>
            <w:tcW w:w="1011" w:type="pct"/>
          </w:tcPr>
          <w:p w14:paraId="206D4126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D92D8C2" w14:textId="77777777" w:rsidTr="002679CC">
        <w:trPr>
          <w:trHeight w:val="143"/>
        </w:trPr>
        <w:tc>
          <w:tcPr>
            <w:tcW w:w="383" w:type="pct"/>
            <w:gridSpan w:val="2"/>
          </w:tcPr>
          <w:p w14:paraId="5CD93C74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4F12488" w14:textId="4119E05B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Užrašai ant galios transformatoriaus pagrindinių elementų lietuvių kalba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02132896" w14:textId="18C0D15D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Suderintas su Užsakovu užrašų projektas pateikiamas po keturių mėnesių po sutarties pasirašymo</w:t>
            </w:r>
          </w:p>
        </w:tc>
        <w:tc>
          <w:tcPr>
            <w:tcW w:w="1011" w:type="pct"/>
          </w:tcPr>
          <w:p w14:paraId="3408B84B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57DC611" w14:textId="77777777" w:rsidTr="002679CC">
        <w:trPr>
          <w:trHeight w:val="143"/>
        </w:trPr>
        <w:tc>
          <w:tcPr>
            <w:tcW w:w="383" w:type="pct"/>
            <w:gridSpan w:val="2"/>
          </w:tcPr>
          <w:p w14:paraId="673EAA9A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A23B6FA" w14:textId="382C949C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Aukštosios apvijos fazių žymėjimas:</w:t>
            </w:r>
          </w:p>
        </w:tc>
        <w:tc>
          <w:tcPr>
            <w:tcW w:w="1527" w:type="pct"/>
            <w:gridSpan w:val="2"/>
          </w:tcPr>
          <w:p w14:paraId="772F7746" w14:textId="214DE483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„A“, „B“, „C“, „0“</w:t>
            </w:r>
          </w:p>
        </w:tc>
        <w:tc>
          <w:tcPr>
            <w:tcW w:w="1011" w:type="pct"/>
          </w:tcPr>
          <w:p w14:paraId="72FFAC31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B4B0971" w14:textId="77777777" w:rsidTr="002679CC">
        <w:trPr>
          <w:trHeight w:val="143"/>
        </w:trPr>
        <w:tc>
          <w:tcPr>
            <w:tcW w:w="383" w:type="pct"/>
            <w:gridSpan w:val="2"/>
          </w:tcPr>
          <w:p w14:paraId="308F1093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B7B9C68" w14:textId="44444623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Žemosios apvijos fazių žymėjimas:</w:t>
            </w:r>
          </w:p>
        </w:tc>
        <w:tc>
          <w:tcPr>
            <w:tcW w:w="1527" w:type="pct"/>
            <w:gridSpan w:val="2"/>
          </w:tcPr>
          <w:p w14:paraId="502C4D26" w14:textId="0A4390AC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„a“, „b“, „c“</w:t>
            </w:r>
          </w:p>
        </w:tc>
        <w:tc>
          <w:tcPr>
            <w:tcW w:w="1011" w:type="pct"/>
          </w:tcPr>
          <w:p w14:paraId="4E987EF3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8ADC6DE" w14:textId="77777777" w:rsidTr="009A00BB">
        <w:trPr>
          <w:trHeight w:val="143"/>
        </w:trPr>
        <w:tc>
          <w:tcPr>
            <w:tcW w:w="383" w:type="pct"/>
            <w:gridSpan w:val="2"/>
          </w:tcPr>
          <w:p w14:paraId="5860115F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8874D2A" w14:textId="5D11D5CC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Techninių duomenų lentelė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  <w:vAlign w:val="center"/>
          </w:tcPr>
          <w:p w14:paraId="79A8346C" w14:textId="1043DF9C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Lietuvių kalba montuojama ant transformatoriaus korpuso. Šrifto dydis aiškiai įskaitomas Lentelės dizainas ir tvirtinimo vieta turi būti suderinta su skirstomojo tinklo operatoriumi.</w:t>
            </w:r>
          </w:p>
        </w:tc>
        <w:tc>
          <w:tcPr>
            <w:tcW w:w="1011" w:type="pct"/>
          </w:tcPr>
          <w:p w14:paraId="44F0104A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9DB84A6" w14:textId="77777777" w:rsidTr="002679CC">
        <w:trPr>
          <w:trHeight w:val="143"/>
        </w:trPr>
        <w:tc>
          <w:tcPr>
            <w:tcW w:w="383" w:type="pct"/>
            <w:gridSpan w:val="2"/>
          </w:tcPr>
          <w:p w14:paraId="2F0106A0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567ECFC" w14:textId="16E617C0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transformatoriai gamykliniai bandymai (suderinta su Užsakovu bandymų programa pateikiama prieš vieną mėnesį iki bandymų pradžios)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7" w:type="pct"/>
            <w:gridSpan w:val="2"/>
          </w:tcPr>
          <w:p w14:paraId="0EFB569E" w14:textId="1429DD72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Du užsakovo atstovai dalyvauja galios transformatoriaus gamykliniuose (priėmimo) bandymuose</w:t>
            </w:r>
          </w:p>
        </w:tc>
        <w:tc>
          <w:tcPr>
            <w:tcW w:w="1011" w:type="pct"/>
          </w:tcPr>
          <w:p w14:paraId="5B36A16C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2BDD1E1" w14:textId="77777777" w:rsidTr="002679CC">
        <w:trPr>
          <w:trHeight w:val="143"/>
        </w:trPr>
        <w:tc>
          <w:tcPr>
            <w:tcW w:w="383" w:type="pct"/>
            <w:gridSpan w:val="2"/>
          </w:tcPr>
          <w:p w14:paraId="7D9B2E20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45458307" w14:textId="1DAD194F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EF7C80">
              <w:rPr>
                <w:rFonts w:ascii="Arial" w:hAnsi="Arial" w:cs="Arial"/>
              </w:rPr>
              <w:t xml:space="preserve">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</w:tcPr>
          <w:p w14:paraId="16C071B2" w14:textId="14B0A9D1" w:rsidR="002E1F7E" w:rsidRPr="00EF7C80" w:rsidRDefault="002E1F7E" w:rsidP="002E1F7E">
            <w:pPr>
              <w:jc w:val="center"/>
              <w:rPr>
                <w:rFonts w:ascii="Symbol" w:eastAsia="Symbol" w:hAnsi="Symbol" w:cs="Symbol"/>
                <w:sz w:val="22"/>
                <w:szCs w:val="22"/>
              </w:rPr>
            </w:pP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B3"/>
            </w:r>
            <w:r w:rsidRPr="00EF7C80">
              <w:rPr>
                <w:rFonts w:ascii="Arial" w:hAnsi="Arial" w:cs="Arial"/>
                <w:sz w:val="22"/>
                <w:szCs w:val="22"/>
              </w:rPr>
              <w:t> 40 metų</w:t>
            </w:r>
          </w:p>
        </w:tc>
        <w:tc>
          <w:tcPr>
            <w:tcW w:w="1011" w:type="pct"/>
          </w:tcPr>
          <w:p w14:paraId="6FD67E72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6137E6A" w14:textId="77777777" w:rsidTr="002679CC">
        <w:trPr>
          <w:trHeight w:val="118"/>
        </w:trPr>
        <w:tc>
          <w:tcPr>
            <w:tcW w:w="383" w:type="pct"/>
            <w:gridSpan w:val="2"/>
          </w:tcPr>
          <w:p w14:paraId="458D1A31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132A3DD" w14:textId="63E17B1C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Garantinis laikotarpis</w:t>
            </w:r>
            <w:r w:rsidRPr="00EF7C80">
              <w:rPr>
                <w:rFonts w:ascii="Arial" w:hAnsi="Arial" w:cs="Arial"/>
              </w:rPr>
              <w:t xml:space="preserve">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 arba f)</w:t>
            </w:r>
          </w:p>
        </w:tc>
        <w:tc>
          <w:tcPr>
            <w:tcW w:w="1527" w:type="pct"/>
            <w:gridSpan w:val="2"/>
          </w:tcPr>
          <w:p w14:paraId="42FA80B3" w14:textId="77777777" w:rsidR="00A00EFB" w:rsidRPr="00EF7C80" w:rsidRDefault="00A00EFB" w:rsidP="00A00E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60 mėnesių. Garantinis laikotarpis skaičiuojamas nuo galios transformatoriaus sėkmingo įjungimo į elektros tinklą datos, kuomet transformatorius pristatomas į pastotę arba nuo galios transformatoriaus priėmimo perdavimo akto pasirašymo datos, kuomet transformatorius pristatomas į ESO nurodytu adresu.</w:t>
            </w:r>
          </w:p>
          <w:p w14:paraId="1EC53BDD" w14:textId="1F2820E1" w:rsidR="002E1F7E" w:rsidRPr="00EF7C80" w:rsidRDefault="00A00EFB" w:rsidP="00A00E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b/>
                <w:bCs/>
                <w:sz w:val="22"/>
                <w:szCs w:val="22"/>
              </w:rPr>
              <w:t>Pastaba:</w:t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garantinis laikotarpis pratęsiamas tam laikotarpiui kuriam dėl gamintojo kaltės buvo šalinami trūkumai.</w:t>
            </w:r>
          </w:p>
        </w:tc>
        <w:tc>
          <w:tcPr>
            <w:tcW w:w="1011" w:type="pct"/>
          </w:tcPr>
          <w:p w14:paraId="0F965A51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3C92848" w14:textId="77777777" w:rsidTr="002679CC">
        <w:trPr>
          <w:trHeight w:val="143"/>
        </w:trPr>
        <w:tc>
          <w:tcPr>
            <w:tcW w:w="383" w:type="pct"/>
            <w:gridSpan w:val="2"/>
          </w:tcPr>
          <w:p w14:paraId="0282D05B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F7FD91F" w14:textId="0D664920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Montuojant galios transformatorių būtinas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27" w:type="pct"/>
            <w:gridSpan w:val="2"/>
          </w:tcPr>
          <w:p w14:paraId="16B95E99" w14:textId="2145A84D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Gamintojo arba jo įgalioto atstovo dalyvavimas</w:t>
            </w:r>
          </w:p>
        </w:tc>
        <w:tc>
          <w:tcPr>
            <w:tcW w:w="1011" w:type="pct"/>
          </w:tcPr>
          <w:p w14:paraId="606EC003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8F7E3A2" w14:textId="77777777" w:rsidTr="002679CC">
        <w:trPr>
          <w:trHeight w:val="143"/>
        </w:trPr>
        <w:tc>
          <w:tcPr>
            <w:tcW w:w="383" w:type="pct"/>
            <w:gridSpan w:val="2"/>
          </w:tcPr>
          <w:p w14:paraId="1B4A966E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779A952" w14:textId="0FC05B2C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Per garantinį laikotarpį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</w:tcPr>
          <w:p w14:paraId="31615A79" w14:textId="7BD212E6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Viršijus izoliacinės alyvos chromatografinės analizės ribinius dydžius laikoma kad galios transformatorius yra defektinis. Ribiniai chromatorgrfinės analizės dydžiai µl/l: H</w:t>
            </w:r>
            <w:r w:rsidRPr="00EF7C8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-100; CH</w:t>
            </w:r>
            <w:r w:rsidRPr="00EF7C80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-100; C</w:t>
            </w:r>
            <w:r w:rsidRPr="00EF7C8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F7C80">
              <w:rPr>
                <w:rFonts w:ascii="Arial" w:hAnsi="Arial" w:cs="Arial"/>
                <w:sz w:val="22"/>
                <w:szCs w:val="22"/>
              </w:rPr>
              <w:t>H</w:t>
            </w:r>
            <w:r w:rsidRPr="00EF7C80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EF7C80">
              <w:rPr>
                <w:rFonts w:ascii="Arial" w:hAnsi="Arial" w:cs="Arial"/>
                <w:sz w:val="22"/>
                <w:szCs w:val="22"/>
              </w:rPr>
              <w:t>-100; C</w:t>
            </w:r>
            <w:r w:rsidRPr="00EF7C8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F7C80">
              <w:rPr>
                <w:rFonts w:ascii="Arial" w:hAnsi="Arial" w:cs="Arial"/>
                <w:sz w:val="22"/>
                <w:szCs w:val="22"/>
              </w:rPr>
              <w:t>H</w:t>
            </w:r>
            <w:r w:rsidRPr="00EF7C80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F7C80">
              <w:rPr>
                <w:rFonts w:ascii="Arial" w:hAnsi="Arial" w:cs="Arial"/>
                <w:sz w:val="22"/>
                <w:szCs w:val="22"/>
              </w:rPr>
              <w:t>-50; C</w:t>
            </w:r>
            <w:r w:rsidRPr="00EF7C8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F7C80">
              <w:rPr>
                <w:rFonts w:ascii="Arial" w:hAnsi="Arial" w:cs="Arial"/>
                <w:sz w:val="22"/>
                <w:szCs w:val="22"/>
              </w:rPr>
              <w:t>H</w:t>
            </w:r>
            <w:r w:rsidRPr="00EF7C8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F7C80">
              <w:rPr>
                <w:rFonts w:ascii="Arial" w:hAnsi="Arial" w:cs="Arial"/>
                <w:sz w:val="22"/>
                <w:szCs w:val="22"/>
              </w:rPr>
              <w:t>-10; CO-600; CO</w:t>
            </w:r>
            <w:r w:rsidRPr="00EF7C8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F7C80">
              <w:rPr>
                <w:rFonts w:ascii="Arial" w:hAnsi="Arial" w:cs="Arial"/>
                <w:sz w:val="22"/>
                <w:szCs w:val="22"/>
              </w:rPr>
              <w:t>-8000.</w:t>
            </w:r>
          </w:p>
        </w:tc>
        <w:tc>
          <w:tcPr>
            <w:tcW w:w="1011" w:type="pct"/>
          </w:tcPr>
          <w:p w14:paraId="7ED8A9D2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B5A2A73" w14:textId="77777777" w:rsidTr="002679CC">
        <w:trPr>
          <w:trHeight w:val="143"/>
        </w:trPr>
        <w:tc>
          <w:tcPr>
            <w:tcW w:w="383" w:type="pct"/>
            <w:gridSpan w:val="2"/>
          </w:tcPr>
          <w:p w14:paraId="19520A9C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B6DC20F" w14:textId="3BE8FB0F" w:rsidR="002E1F7E" w:rsidRPr="00EF7C80" w:rsidRDefault="002E1F7E" w:rsidP="002E1F7E">
            <w:pPr>
              <w:ind w:right="-180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Galios transformatoriaus eksploatavimas (gamintojo eksploatavimo instrukcijoje nurodoma):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7" w:type="pct"/>
            <w:gridSpan w:val="2"/>
          </w:tcPr>
          <w:p w14:paraId="3CBAACEA" w14:textId="030D4A52" w:rsidR="002E1F7E" w:rsidRPr="00EF7C80" w:rsidRDefault="002E1F7E" w:rsidP="002E1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60886366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BD2A10A" w14:textId="77777777" w:rsidTr="002679CC">
        <w:trPr>
          <w:trHeight w:val="143"/>
        </w:trPr>
        <w:tc>
          <w:tcPr>
            <w:tcW w:w="383" w:type="pct"/>
            <w:gridSpan w:val="2"/>
          </w:tcPr>
          <w:p w14:paraId="065875A6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AA6080C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1E8F6451" w14:textId="22B71B05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AB ESO specialistų apžiūros turi būti atliekamos ne dažniau kaip du kartus per metus</w:t>
            </w:r>
          </w:p>
        </w:tc>
        <w:tc>
          <w:tcPr>
            <w:tcW w:w="1011" w:type="pct"/>
          </w:tcPr>
          <w:p w14:paraId="7E08347D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4E6AF8E" w14:textId="77777777" w:rsidTr="002679CC">
        <w:trPr>
          <w:trHeight w:val="143"/>
        </w:trPr>
        <w:tc>
          <w:tcPr>
            <w:tcW w:w="383" w:type="pct"/>
            <w:gridSpan w:val="2"/>
          </w:tcPr>
          <w:p w14:paraId="0C3E9AF3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8CB149F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01E30862" w14:textId="5B40ADDC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izoliacinės alyvos periodinė chromatografinė analizė atliekama ne dažniau kaip vieną kartą per metus (nenustačius nukrypimu nuo ribinių dydžių)</w:t>
            </w:r>
          </w:p>
        </w:tc>
        <w:tc>
          <w:tcPr>
            <w:tcW w:w="1011" w:type="pct"/>
          </w:tcPr>
          <w:p w14:paraId="7DC54B4C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36D9EDE" w14:textId="77777777" w:rsidTr="002679CC">
        <w:trPr>
          <w:trHeight w:val="143"/>
        </w:trPr>
        <w:tc>
          <w:tcPr>
            <w:tcW w:w="383" w:type="pct"/>
            <w:gridSpan w:val="2"/>
          </w:tcPr>
          <w:p w14:paraId="767B0DD3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9CE4FC3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2AD6CC46" w14:textId="7281BE7D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izoliacinės alyvos iš galios transformatoriaus bako ir atšakų perjungiklio periodinė alyvos parametrų analizė atliekama ne dažniau kaip vieną kartą per keturis metus (nenustačius nukrypimų nuo ribinių dydžių)</w:t>
            </w:r>
          </w:p>
        </w:tc>
        <w:tc>
          <w:tcPr>
            <w:tcW w:w="1011" w:type="pct"/>
          </w:tcPr>
          <w:p w14:paraId="0D676A81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5DAAB64" w14:textId="77777777" w:rsidTr="002679CC">
        <w:trPr>
          <w:trHeight w:val="143"/>
        </w:trPr>
        <w:tc>
          <w:tcPr>
            <w:tcW w:w="383" w:type="pct"/>
            <w:gridSpan w:val="2"/>
          </w:tcPr>
          <w:p w14:paraId="389CB88D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F60BB9B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6D0A26F6" w14:textId="09C0DC40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galios transformatoriaus apvijų izoliacijos bandymai, magnetolaidžio, 110 kV įvadų ir kiti periodiniai bandymai pagal „Bandymų normas ir apimtis“ periodiškumu kas 4 metai (nenustačius nukrypimų nuo ribinių dydžių)</w:t>
            </w:r>
          </w:p>
        </w:tc>
        <w:tc>
          <w:tcPr>
            <w:tcW w:w="1011" w:type="pct"/>
          </w:tcPr>
          <w:p w14:paraId="39859CBC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8436994" w14:textId="77777777" w:rsidTr="002679CC">
        <w:trPr>
          <w:trHeight w:val="143"/>
        </w:trPr>
        <w:tc>
          <w:tcPr>
            <w:tcW w:w="383" w:type="pct"/>
            <w:gridSpan w:val="2"/>
          </w:tcPr>
          <w:p w14:paraId="5AA60C81" w14:textId="77777777" w:rsidR="002E1F7E" w:rsidRPr="00EF7C80" w:rsidRDefault="002E1F7E" w:rsidP="002E1F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F3A8DC7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pct"/>
            <w:gridSpan w:val="2"/>
          </w:tcPr>
          <w:p w14:paraId="745DC7C2" w14:textId="31DF0FA4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atšakų perjungiklio revizija atliekama kas 300 tūks. perjungimų (nenustačius nukrypimų nuo ribinių dydžių)</w:t>
            </w:r>
          </w:p>
        </w:tc>
        <w:tc>
          <w:tcPr>
            <w:tcW w:w="1011" w:type="pct"/>
          </w:tcPr>
          <w:p w14:paraId="4CC54DB8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9212E17" w14:textId="77777777" w:rsidTr="00FA6A57">
        <w:trPr>
          <w:trHeight w:val="143"/>
        </w:trPr>
        <w:tc>
          <w:tcPr>
            <w:tcW w:w="383" w:type="pct"/>
            <w:gridSpan w:val="2"/>
          </w:tcPr>
          <w:p w14:paraId="546FBE41" w14:textId="77777777" w:rsidR="002E1F7E" w:rsidRPr="00EF7C80" w:rsidRDefault="002E1F7E" w:rsidP="002E1F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DE2A8FD" w14:textId="02900E3E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Transportuojant galios transformatorių turi būti užplombuoti sumontuoti smūgio registratoriai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27" w:type="pct"/>
            <w:gridSpan w:val="2"/>
          </w:tcPr>
          <w:p w14:paraId="5B79E8E5" w14:textId="1CFEBC4F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Gamintojas po sumontavimo turi pateikti šių registratorių transportavimo ataskaitą</w:t>
            </w:r>
          </w:p>
        </w:tc>
        <w:tc>
          <w:tcPr>
            <w:tcW w:w="1011" w:type="pct"/>
          </w:tcPr>
          <w:p w14:paraId="6EE8841D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42B0B6B" w14:textId="77777777" w:rsidTr="002679CC">
        <w:trPr>
          <w:trHeight w:val="143"/>
        </w:trPr>
        <w:tc>
          <w:tcPr>
            <w:tcW w:w="383" w:type="pct"/>
            <w:gridSpan w:val="2"/>
          </w:tcPr>
          <w:p w14:paraId="327D2D63" w14:textId="77777777" w:rsidR="009B31DD" w:rsidRPr="00EF7C80" w:rsidRDefault="009B31DD" w:rsidP="009B31D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742F879" w14:textId="3CFFB6A2" w:rsidR="009B31DD" w:rsidRPr="00EF7C80" w:rsidRDefault="009B31DD" w:rsidP="009B31DD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Sumontavus galios transformatorių pastotėje, transformatoriaus tiekėjas turi atlikti bandymus ir matavimus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27" w:type="pct"/>
            <w:gridSpan w:val="2"/>
          </w:tcPr>
          <w:p w14:paraId="2F42F4B4" w14:textId="4911432C" w:rsidR="009B31DD" w:rsidRPr="00EF7C80" w:rsidRDefault="009B31DD" w:rsidP="009B31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Pagal „Bandymų normas ir apimtis“</w:t>
            </w:r>
          </w:p>
        </w:tc>
        <w:tc>
          <w:tcPr>
            <w:tcW w:w="1011" w:type="pct"/>
          </w:tcPr>
          <w:p w14:paraId="36B26074" w14:textId="77777777" w:rsidR="009B31DD" w:rsidRPr="00EF7C80" w:rsidRDefault="009B31DD" w:rsidP="009B31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BB3B22E" w14:textId="77777777" w:rsidTr="002679CC">
        <w:trPr>
          <w:trHeight w:val="143"/>
        </w:trPr>
        <w:tc>
          <w:tcPr>
            <w:tcW w:w="383" w:type="pct"/>
            <w:gridSpan w:val="2"/>
          </w:tcPr>
          <w:p w14:paraId="76A76539" w14:textId="77777777" w:rsidR="009B31DD" w:rsidRPr="00EF7C80" w:rsidRDefault="009B31DD" w:rsidP="009B31D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EE34534" w14:textId="7006DACF" w:rsidR="009B31DD" w:rsidRPr="00EF7C80" w:rsidRDefault="009B31DD" w:rsidP="009B31DD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Įjungus galios transformatorių transformatoriaus tiekėjas turės atlikti alyvos chromatografinę analizę (viršutinių ir žemutinių alyvos sluoksnių) taisyklėse numatytais terminais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27" w:type="pct"/>
            <w:gridSpan w:val="2"/>
          </w:tcPr>
          <w:p w14:paraId="3FE29B5B" w14:textId="11A3A65A" w:rsidR="009B31DD" w:rsidRPr="00EF7C80" w:rsidRDefault="009B31DD" w:rsidP="009B31DD">
            <w:pPr>
              <w:pStyle w:val="ListParagraph"/>
              <w:rPr>
                <w:rFonts w:eastAsia="Times New Roman" w:cs="Arial"/>
              </w:rPr>
            </w:pPr>
            <w:r w:rsidRPr="00EF7C80">
              <w:rPr>
                <w:rFonts w:eastAsia="Times New Roman" w:cs="Arial"/>
              </w:rPr>
              <w:t>Penki kartai</w:t>
            </w:r>
          </w:p>
        </w:tc>
        <w:tc>
          <w:tcPr>
            <w:tcW w:w="1011" w:type="pct"/>
          </w:tcPr>
          <w:p w14:paraId="736EC620" w14:textId="77777777" w:rsidR="009B31DD" w:rsidRPr="00EF7C80" w:rsidRDefault="009B31DD" w:rsidP="009B31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DBD0DC3" w14:textId="77777777" w:rsidTr="00127B25">
        <w:trPr>
          <w:trHeight w:val="143"/>
        </w:trPr>
        <w:tc>
          <w:tcPr>
            <w:tcW w:w="5000" w:type="pct"/>
            <w:gridSpan w:val="6"/>
          </w:tcPr>
          <w:p w14:paraId="697CA46E" w14:textId="15A7DA42" w:rsidR="002E1F7E" w:rsidRPr="00EF7C80" w:rsidRDefault="002E1F7E" w:rsidP="002E1F7E">
            <w:pPr>
              <w:pStyle w:val="ListParagraph"/>
              <w:numPr>
                <w:ilvl w:val="0"/>
                <w:numId w:val="36"/>
              </w:numPr>
              <w:spacing w:before="120" w:after="120" w:line="240" w:lineRule="auto"/>
              <w:ind w:left="1077"/>
              <w:jc w:val="center"/>
              <w:rPr>
                <w:rFonts w:eastAsia="Times New Roman" w:cs="Arial"/>
                <w:b/>
              </w:rPr>
            </w:pPr>
            <w:r w:rsidRPr="00EF7C80">
              <w:rPr>
                <w:rFonts w:eastAsia="Times New Roman" w:cs="Arial"/>
                <w:b/>
              </w:rPr>
              <w:t>KOMPLEKTUOJAMOSIOS DALYS:</w:t>
            </w:r>
          </w:p>
        </w:tc>
      </w:tr>
      <w:tr w:rsidR="00EF7C80" w:rsidRPr="00EF7C80" w14:paraId="3C91784F" w14:textId="77777777" w:rsidTr="00B671B6">
        <w:trPr>
          <w:trHeight w:val="216"/>
        </w:trPr>
        <w:tc>
          <w:tcPr>
            <w:tcW w:w="366" w:type="pct"/>
          </w:tcPr>
          <w:p w14:paraId="6BFC9E68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F7EC43B" w14:textId="77777777" w:rsidR="002E1F7E" w:rsidRPr="00EF7C80" w:rsidRDefault="002E1F7E" w:rsidP="002E1F7E">
            <w:pPr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Hermetiniai porcelianiniai aukštos įtampos įvadai su alyvos-popieriaus izoliacija (IEC 60137) (faziniai įvadai Trench, COT 550-800</w:t>
            </w:r>
            <w:r w:rsidRPr="00EF7C80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, neutralės įvadas </w:t>
            </w: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Trench, COT 325-800</w:t>
            </w:r>
            <w:r w:rsidRPr="00EF7C80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) arba lygiavertis.</w:t>
            </w:r>
          </w:p>
          <w:p w14:paraId="5555FCE2" w14:textId="3D3B06B1" w:rsidR="002E1F7E" w:rsidRPr="00EF7C80" w:rsidRDefault="002E1F7E" w:rsidP="002E1F7E">
            <w:pPr>
              <w:ind w:right="-178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Lygiavertiškumo įrodymui pateikiamas siūlomo gaminio palyginimas su COT 550-800 ir </w:t>
            </w: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COT 325-800 </w:t>
            </w:r>
            <w:r w:rsidRPr="00EF7C80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įvadais (pateikiami</w:t>
            </w: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EF7C80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gaminio gamykliniai brėžiniai, parametrai, eksploatavimo instrukcijos</w:t>
            </w: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):</w:t>
            </w: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e)</w:t>
            </w:r>
          </w:p>
        </w:tc>
        <w:tc>
          <w:tcPr>
            <w:tcW w:w="1520" w:type="pct"/>
          </w:tcPr>
          <w:p w14:paraId="704099F0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4 vnt.:</w:t>
            </w:r>
          </w:p>
          <w:p w14:paraId="795E8A4A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Faziniai įvadai 3 vnt. (Trench, COT 550-800 ir neutralės įvadas 1 vnt. Trench, COT 325-800);</w:t>
            </w:r>
          </w:p>
          <w:p w14:paraId="3AEC2DB2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11A1E666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Arba</w:t>
            </w:r>
          </w:p>
          <w:p w14:paraId="177C541A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 vnt. (Lygiaverčiam):</w:t>
            </w:r>
          </w:p>
          <w:p w14:paraId="2FB7478D" w14:textId="17B333C7" w:rsidR="002E1F7E" w:rsidRPr="00EF7C80" w:rsidRDefault="002E1F7E" w:rsidP="002E1F7E">
            <w:pPr>
              <w:jc w:val="center"/>
              <w:rPr>
                <w:rFonts w:ascii="Arial" w:eastAsiaTheme="minorHAnsi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(Faziniai įvadai 4 vnt. ir neutralės įvadai 2 vnt.)</w:t>
            </w:r>
          </w:p>
        </w:tc>
        <w:tc>
          <w:tcPr>
            <w:tcW w:w="1011" w:type="pct"/>
          </w:tcPr>
          <w:p w14:paraId="2540A89E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3455D5C" w14:textId="77777777" w:rsidTr="00B671B6">
        <w:trPr>
          <w:trHeight w:val="216"/>
        </w:trPr>
        <w:tc>
          <w:tcPr>
            <w:tcW w:w="366" w:type="pct"/>
          </w:tcPr>
          <w:p w14:paraId="3FB970BC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4826A294" w14:textId="7556A152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Įvaduose turi būti įrengtas matavimo išvadas:</w:t>
            </w:r>
          </w:p>
        </w:tc>
        <w:tc>
          <w:tcPr>
            <w:tcW w:w="1520" w:type="pct"/>
          </w:tcPr>
          <w:p w14:paraId="0D37F025" w14:textId="69E306F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11" w:type="pct"/>
          </w:tcPr>
          <w:p w14:paraId="36046FE4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35366D6" w14:textId="77777777" w:rsidTr="00B671B6">
        <w:trPr>
          <w:trHeight w:val="216"/>
        </w:trPr>
        <w:tc>
          <w:tcPr>
            <w:tcW w:w="366" w:type="pct"/>
          </w:tcPr>
          <w:p w14:paraId="5B7A899A" w14:textId="77777777" w:rsidR="002E1F7E" w:rsidRPr="00EF7C80" w:rsidRDefault="002E1F7E" w:rsidP="002E1F7E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6FDC093" w14:textId="458F2485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pagrindinio izoliacinio sluoksnio R, C, tg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64"/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20" w:type="pct"/>
          </w:tcPr>
          <w:p w14:paraId="4FD182E5" w14:textId="1F78E6A6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33976D93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04BC529" w14:textId="77777777" w:rsidTr="00B671B6">
        <w:trPr>
          <w:trHeight w:val="216"/>
        </w:trPr>
        <w:tc>
          <w:tcPr>
            <w:tcW w:w="366" w:type="pct"/>
          </w:tcPr>
          <w:p w14:paraId="2873C40B" w14:textId="77777777" w:rsidR="002E1F7E" w:rsidRPr="00EF7C80" w:rsidRDefault="002E1F7E" w:rsidP="002E1F7E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C34A48C" w14:textId="7C352A18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išorinio izoliacinio sluoksnio R, C, tg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64"/>
            </w:r>
            <w:r w:rsidRPr="00EF7C80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20" w:type="pct"/>
          </w:tcPr>
          <w:p w14:paraId="0A9984CD" w14:textId="1E9CD8FA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3E885C5A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C83E1A7" w14:textId="77777777" w:rsidTr="00B671B6">
        <w:trPr>
          <w:trHeight w:val="216"/>
        </w:trPr>
        <w:tc>
          <w:tcPr>
            <w:tcW w:w="366" w:type="pct"/>
          </w:tcPr>
          <w:p w14:paraId="39B52A10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61B780F" w14:textId="6B8CCAE2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Įvaduose turi būti įrengtas alyvos lygio indikatorius</w:t>
            </w:r>
          </w:p>
        </w:tc>
        <w:tc>
          <w:tcPr>
            <w:tcW w:w="1520" w:type="pct"/>
          </w:tcPr>
          <w:p w14:paraId="16D9C5E5" w14:textId="04EE84FC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11" w:type="pct"/>
          </w:tcPr>
          <w:p w14:paraId="3B89B224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71DBE28" w14:textId="77777777" w:rsidTr="00B671B6">
        <w:trPr>
          <w:trHeight w:val="216"/>
        </w:trPr>
        <w:tc>
          <w:tcPr>
            <w:tcW w:w="366" w:type="pct"/>
          </w:tcPr>
          <w:p w14:paraId="0002F295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0C20FCD9" w14:textId="67CB5B8B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Porcelianiniai žemosios įtampos įvadai (BIL 75/28 kV, esant šlapiam izoliatoriui)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20" w:type="pct"/>
          </w:tcPr>
          <w:p w14:paraId="6890C595" w14:textId="7F83DE00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3 vnt.</w:t>
            </w:r>
          </w:p>
        </w:tc>
        <w:tc>
          <w:tcPr>
            <w:tcW w:w="1011" w:type="pct"/>
          </w:tcPr>
          <w:p w14:paraId="14F8C802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042F61D" w14:textId="77777777" w:rsidTr="00B671B6">
        <w:trPr>
          <w:trHeight w:val="216"/>
        </w:trPr>
        <w:tc>
          <w:tcPr>
            <w:tcW w:w="366" w:type="pct"/>
          </w:tcPr>
          <w:p w14:paraId="30EDB325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118E1F69" w14:textId="77777777" w:rsidR="002E1F7E" w:rsidRPr="00EF7C80" w:rsidRDefault="002E1F7E" w:rsidP="002E1F7E">
            <w:pPr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Trifazis atšakų perjungiklis su vakuuminiu kontaktoriumi (IEC 60214) (Mashinenfabrik Reinhausen VV III 250Y-76-1019) </w:t>
            </w:r>
            <w:r w:rsidRPr="00EF7C80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arba lygiavertis. </w:t>
            </w:r>
          </w:p>
          <w:p w14:paraId="29FE597A" w14:textId="1457B1CD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Lygiavertiškumo įrodymui pateikiami gaminio parametrai ir eksploatavimo instrukcijos</w:t>
            </w: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):</w:t>
            </w: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e)</w:t>
            </w:r>
          </w:p>
        </w:tc>
        <w:tc>
          <w:tcPr>
            <w:tcW w:w="1520" w:type="pct"/>
          </w:tcPr>
          <w:p w14:paraId="3029A1EB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 kompl. (Mashinenfabrik Reinhausen VV III 250Y-76 1019)</w:t>
            </w:r>
          </w:p>
          <w:p w14:paraId="4741F173" w14:textId="7777777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Arba</w:t>
            </w:r>
          </w:p>
          <w:p w14:paraId="1DBB584B" w14:textId="5EAC6482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 kompl. (Lygiaverčiam)</w:t>
            </w:r>
          </w:p>
        </w:tc>
        <w:tc>
          <w:tcPr>
            <w:tcW w:w="1011" w:type="pct"/>
          </w:tcPr>
          <w:p w14:paraId="3736E6D9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48DB22A" w14:textId="77777777" w:rsidTr="00B671B6">
        <w:trPr>
          <w:trHeight w:val="216"/>
        </w:trPr>
        <w:tc>
          <w:tcPr>
            <w:tcW w:w="366" w:type="pct"/>
          </w:tcPr>
          <w:p w14:paraId="4D95D287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7BA5D76" w14:textId="609F2872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Atšakų perjungiklis įrengtas 110 kV pusėje</w:t>
            </w:r>
          </w:p>
        </w:tc>
        <w:tc>
          <w:tcPr>
            <w:tcW w:w="1520" w:type="pct"/>
          </w:tcPr>
          <w:p w14:paraId="13A0383C" w14:textId="1D8CB7AA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veikiantis automatiškai esant apkrovai</w:t>
            </w:r>
          </w:p>
        </w:tc>
        <w:tc>
          <w:tcPr>
            <w:tcW w:w="1011" w:type="pct"/>
          </w:tcPr>
          <w:p w14:paraId="049A0A67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4866F29" w14:textId="77777777" w:rsidTr="00B671B6">
        <w:trPr>
          <w:trHeight w:val="216"/>
        </w:trPr>
        <w:tc>
          <w:tcPr>
            <w:tcW w:w="366" w:type="pct"/>
          </w:tcPr>
          <w:p w14:paraId="3E7822BA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1D90B78" w14:textId="3A6EBC2A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Atšakų skaičius</w:t>
            </w:r>
          </w:p>
        </w:tc>
        <w:tc>
          <w:tcPr>
            <w:tcW w:w="1520" w:type="pct"/>
          </w:tcPr>
          <w:p w14:paraId="1E99C287" w14:textId="2ED8F6E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011" w:type="pct"/>
          </w:tcPr>
          <w:p w14:paraId="0BC876E9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C2687A3" w14:textId="77777777" w:rsidTr="00B671B6">
        <w:trPr>
          <w:trHeight w:val="216"/>
        </w:trPr>
        <w:tc>
          <w:tcPr>
            <w:tcW w:w="366" w:type="pct"/>
          </w:tcPr>
          <w:p w14:paraId="45D12893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40E7A2E" w14:textId="5484BAB5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Laipto įtampos pokytis</w:t>
            </w:r>
          </w:p>
        </w:tc>
        <w:tc>
          <w:tcPr>
            <w:tcW w:w="1520" w:type="pct"/>
            <w:vAlign w:val="center"/>
          </w:tcPr>
          <w:p w14:paraId="3A71E3F8" w14:textId="086349AB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1,778 </w:t>
            </w:r>
            <w:r w:rsidRPr="00EF7C80">
              <w:rPr>
                <w:rFonts w:ascii="Symbol" w:eastAsia="Symbol" w:hAnsi="Symbol" w:cs="Symbol"/>
                <w:sz w:val="22"/>
                <w:szCs w:val="22"/>
              </w:rPr>
              <w:sym w:font="Symbol" w:char="F025"/>
            </w:r>
          </w:p>
        </w:tc>
        <w:tc>
          <w:tcPr>
            <w:tcW w:w="1011" w:type="pct"/>
          </w:tcPr>
          <w:p w14:paraId="3E436FD8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3B2CA11" w14:textId="77777777" w:rsidTr="00B671B6">
        <w:trPr>
          <w:trHeight w:val="216"/>
        </w:trPr>
        <w:tc>
          <w:tcPr>
            <w:tcW w:w="366" w:type="pct"/>
          </w:tcPr>
          <w:p w14:paraId="7E457054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48F33E40" w14:textId="7E550E51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Atšakų perjungiklis mechaninis resursas</w:t>
            </w:r>
          </w:p>
        </w:tc>
        <w:tc>
          <w:tcPr>
            <w:tcW w:w="1520" w:type="pct"/>
            <w:vAlign w:val="center"/>
          </w:tcPr>
          <w:p w14:paraId="36A80148" w14:textId="1E7C714E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≥ 1200 000 operacijų</w:t>
            </w:r>
          </w:p>
        </w:tc>
        <w:tc>
          <w:tcPr>
            <w:tcW w:w="1011" w:type="pct"/>
          </w:tcPr>
          <w:p w14:paraId="6645ED70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76B593A" w14:textId="77777777" w:rsidTr="00B671B6">
        <w:trPr>
          <w:trHeight w:val="216"/>
        </w:trPr>
        <w:tc>
          <w:tcPr>
            <w:tcW w:w="366" w:type="pct"/>
          </w:tcPr>
          <w:p w14:paraId="13D92CC9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D97C788" w14:textId="23AD8A72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Atšakų perjungiklio perjungimų skaičius iki pirmos techninės priežiūros darbų</w:t>
            </w:r>
          </w:p>
        </w:tc>
        <w:tc>
          <w:tcPr>
            <w:tcW w:w="1520" w:type="pct"/>
            <w:vAlign w:val="center"/>
          </w:tcPr>
          <w:p w14:paraId="12CE5BD7" w14:textId="53A4ECB0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≥ 300 000 operacijų</w:t>
            </w:r>
          </w:p>
        </w:tc>
        <w:tc>
          <w:tcPr>
            <w:tcW w:w="1011" w:type="pct"/>
          </w:tcPr>
          <w:p w14:paraId="11A5F9C3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869CF94" w14:textId="77777777" w:rsidTr="00B671B6">
        <w:trPr>
          <w:trHeight w:val="216"/>
        </w:trPr>
        <w:tc>
          <w:tcPr>
            <w:tcW w:w="366" w:type="pct"/>
          </w:tcPr>
          <w:p w14:paraId="350B67AD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1195300B" w14:textId="7918FB65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Atšakų perjungiklio perjungimų skaičius iki pirmojo remonto darbų</w:t>
            </w:r>
          </w:p>
        </w:tc>
        <w:tc>
          <w:tcPr>
            <w:tcW w:w="1520" w:type="pct"/>
            <w:vAlign w:val="center"/>
          </w:tcPr>
          <w:p w14:paraId="2360C175" w14:textId="4E713B44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≥ 600 000 operacijų</w:t>
            </w:r>
          </w:p>
        </w:tc>
        <w:tc>
          <w:tcPr>
            <w:tcW w:w="1011" w:type="pct"/>
          </w:tcPr>
          <w:p w14:paraId="51EA6677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BE82728" w14:textId="77777777" w:rsidTr="00B671B6">
        <w:trPr>
          <w:trHeight w:val="216"/>
        </w:trPr>
        <w:tc>
          <w:tcPr>
            <w:tcW w:w="366" w:type="pct"/>
          </w:tcPr>
          <w:p w14:paraId="22795926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45DC91E" w14:textId="68FB76FE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Lietuvoje turi būti atšakų perjungiklio gamintojo įgaliota įmonė atlikti techninės priežiūros ir remonto darbus</w:t>
            </w:r>
          </w:p>
        </w:tc>
        <w:tc>
          <w:tcPr>
            <w:tcW w:w="1520" w:type="pct"/>
            <w:vAlign w:val="center"/>
          </w:tcPr>
          <w:p w14:paraId="3CF95439" w14:textId="1210DF91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Pateikiamas atšakų perjungiklio gamintojo įgaliojimas</w:t>
            </w:r>
          </w:p>
        </w:tc>
        <w:tc>
          <w:tcPr>
            <w:tcW w:w="1011" w:type="pct"/>
          </w:tcPr>
          <w:p w14:paraId="4420DDC2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2D5ADE2" w14:textId="77777777" w:rsidTr="00B671B6">
        <w:trPr>
          <w:trHeight w:val="216"/>
        </w:trPr>
        <w:tc>
          <w:tcPr>
            <w:tcW w:w="366" w:type="pct"/>
          </w:tcPr>
          <w:p w14:paraId="62264F18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2B54879" w14:textId="26A5DB61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Pavaros spintos apsaugos laipsnis</w:t>
            </w:r>
          </w:p>
        </w:tc>
        <w:tc>
          <w:tcPr>
            <w:tcW w:w="1520" w:type="pct"/>
            <w:vAlign w:val="center"/>
          </w:tcPr>
          <w:p w14:paraId="2FAA345B" w14:textId="1B798C6C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≥ IP-66</w:t>
            </w:r>
          </w:p>
        </w:tc>
        <w:tc>
          <w:tcPr>
            <w:tcW w:w="1011" w:type="pct"/>
          </w:tcPr>
          <w:p w14:paraId="2FA75E34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CD18711" w14:textId="77777777" w:rsidTr="00B671B6">
        <w:trPr>
          <w:trHeight w:val="216"/>
        </w:trPr>
        <w:tc>
          <w:tcPr>
            <w:tcW w:w="366" w:type="pct"/>
          </w:tcPr>
          <w:p w14:paraId="383F3C95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6D04037B" w14:textId="3952AC5D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BCD keitiklis</w:t>
            </w:r>
          </w:p>
        </w:tc>
        <w:tc>
          <w:tcPr>
            <w:tcW w:w="1520" w:type="pct"/>
            <w:vAlign w:val="center"/>
          </w:tcPr>
          <w:p w14:paraId="4E068057" w14:textId="4CC5FADB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skirtas atšakų perjungiklio padėties perdavimui į valdymo sistemą</w:t>
            </w:r>
          </w:p>
        </w:tc>
        <w:tc>
          <w:tcPr>
            <w:tcW w:w="1011" w:type="pct"/>
          </w:tcPr>
          <w:p w14:paraId="6A7670C8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B4281F2" w14:textId="77777777" w:rsidTr="00915F6C">
        <w:trPr>
          <w:trHeight w:val="216"/>
        </w:trPr>
        <w:tc>
          <w:tcPr>
            <w:tcW w:w="366" w:type="pct"/>
          </w:tcPr>
          <w:p w14:paraId="03F7414D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F90D25B" w14:textId="62358BDB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EF7C8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F7C80">
              <w:rPr>
                <w:rFonts w:ascii="Arial" w:hAnsi="Arial" w:cs="Arial"/>
                <w:sz w:val="22"/>
                <w:szCs w:val="22"/>
              </w:rPr>
              <w:t>padėties indikatorius</w:t>
            </w:r>
          </w:p>
        </w:tc>
        <w:tc>
          <w:tcPr>
            <w:tcW w:w="1520" w:type="pct"/>
          </w:tcPr>
          <w:p w14:paraId="31E2CD6B" w14:textId="1F9824DC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11" w:type="pct"/>
          </w:tcPr>
          <w:p w14:paraId="64EF4BF9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BB860BC" w14:textId="77777777" w:rsidTr="00915F6C">
        <w:trPr>
          <w:trHeight w:val="216"/>
        </w:trPr>
        <w:tc>
          <w:tcPr>
            <w:tcW w:w="366" w:type="pct"/>
          </w:tcPr>
          <w:p w14:paraId="4302BB57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5AD9E181" w14:textId="2ACAD5BA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EF7C8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F7C80">
              <w:rPr>
                <w:rFonts w:ascii="Arial" w:hAnsi="Arial" w:cs="Arial"/>
                <w:sz w:val="22"/>
                <w:szCs w:val="22"/>
              </w:rPr>
              <w:t>skaitiklis</w:t>
            </w:r>
          </w:p>
        </w:tc>
        <w:tc>
          <w:tcPr>
            <w:tcW w:w="1520" w:type="pct"/>
          </w:tcPr>
          <w:p w14:paraId="73ACF717" w14:textId="47646561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11" w:type="pct"/>
          </w:tcPr>
          <w:p w14:paraId="4D901668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31A89D4" w14:textId="77777777" w:rsidTr="00915F6C">
        <w:trPr>
          <w:trHeight w:val="216"/>
        </w:trPr>
        <w:tc>
          <w:tcPr>
            <w:tcW w:w="366" w:type="pct"/>
          </w:tcPr>
          <w:p w14:paraId="467BF1EA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1BFC777A" w14:textId="71920504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Pavaros spintoje įrengta rankena, rankiniam valdymui</w:t>
            </w:r>
          </w:p>
        </w:tc>
        <w:tc>
          <w:tcPr>
            <w:tcW w:w="1520" w:type="pct"/>
          </w:tcPr>
          <w:p w14:paraId="3F803227" w14:textId="23FBF0A1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11" w:type="pct"/>
          </w:tcPr>
          <w:p w14:paraId="3410C9CD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B704F92" w14:textId="77777777" w:rsidTr="00915F6C">
        <w:trPr>
          <w:trHeight w:val="216"/>
        </w:trPr>
        <w:tc>
          <w:tcPr>
            <w:tcW w:w="366" w:type="pct"/>
          </w:tcPr>
          <w:p w14:paraId="433CAFBB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A2E7AF2" w14:textId="134B271C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Pavaros spintoje sumontuotas elektrinis šildymas</w:t>
            </w:r>
          </w:p>
        </w:tc>
        <w:tc>
          <w:tcPr>
            <w:tcW w:w="1520" w:type="pct"/>
          </w:tcPr>
          <w:p w14:paraId="342F3982" w14:textId="2CF10388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11" w:type="pct"/>
          </w:tcPr>
          <w:p w14:paraId="12BDEE6C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0E302C0" w14:textId="77777777" w:rsidTr="00915F6C">
        <w:trPr>
          <w:trHeight w:val="216"/>
        </w:trPr>
        <w:tc>
          <w:tcPr>
            <w:tcW w:w="366" w:type="pct"/>
          </w:tcPr>
          <w:p w14:paraId="37CFAAFF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4DFDC5E" w14:textId="35213686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Pavaros spintoje sumontuotas temperatūros reguliatorius</w:t>
            </w:r>
          </w:p>
        </w:tc>
        <w:tc>
          <w:tcPr>
            <w:tcW w:w="1520" w:type="pct"/>
          </w:tcPr>
          <w:p w14:paraId="0B15D2ED" w14:textId="5CF297CB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11" w:type="pct"/>
          </w:tcPr>
          <w:p w14:paraId="5F497A3B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9E185E9" w14:textId="77777777" w:rsidTr="00915F6C">
        <w:trPr>
          <w:trHeight w:val="216"/>
        </w:trPr>
        <w:tc>
          <w:tcPr>
            <w:tcW w:w="366" w:type="pct"/>
          </w:tcPr>
          <w:p w14:paraId="451920CC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00C0E6B" w14:textId="61B623CE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Pavaros spintoje sumontuotas apšvietimas, automatiškai įsijungiantis atidarius spintos dureles</w:t>
            </w:r>
          </w:p>
        </w:tc>
        <w:tc>
          <w:tcPr>
            <w:tcW w:w="1520" w:type="pct"/>
          </w:tcPr>
          <w:p w14:paraId="199216AF" w14:textId="47A0A9F2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11" w:type="pct"/>
          </w:tcPr>
          <w:p w14:paraId="147CFC23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8EBF10F" w14:textId="77777777" w:rsidTr="00915F6C">
        <w:trPr>
          <w:trHeight w:val="216"/>
        </w:trPr>
        <w:tc>
          <w:tcPr>
            <w:tcW w:w="366" w:type="pct"/>
          </w:tcPr>
          <w:p w14:paraId="135EFCFC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E1C171B" w14:textId="79A4873F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Pavaros spintoje sumontuoti automatiniai jungikliai, atskirai pagrindinėms, valdymo, šildymo bei signalizacijos grandinėms</w:t>
            </w:r>
          </w:p>
        </w:tc>
        <w:tc>
          <w:tcPr>
            <w:tcW w:w="1520" w:type="pct"/>
          </w:tcPr>
          <w:p w14:paraId="56AF2C31" w14:textId="79F0F631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kiekį ir parametrus parenka gamintojas</w:t>
            </w:r>
          </w:p>
        </w:tc>
        <w:tc>
          <w:tcPr>
            <w:tcW w:w="1011" w:type="pct"/>
          </w:tcPr>
          <w:p w14:paraId="193F3549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F41CD3F" w14:textId="77777777" w:rsidTr="00915F6C">
        <w:trPr>
          <w:trHeight w:val="216"/>
        </w:trPr>
        <w:tc>
          <w:tcPr>
            <w:tcW w:w="366" w:type="pct"/>
          </w:tcPr>
          <w:p w14:paraId="5BF6963F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1DEEDCA9" w14:textId="60A68E96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Pavaros spintoje sumontuoti kraštinės padėties davikliai</w:t>
            </w:r>
          </w:p>
        </w:tc>
        <w:tc>
          <w:tcPr>
            <w:tcW w:w="1520" w:type="pct"/>
          </w:tcPr>
          <w:p w14:paraId="6F93F6D7" w14:textId="70B9017C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11" w:type="pct"/>
          </w:tcPr>
          <w:p w14:paraId="1A717FD5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2C4C21B" w14:textId="77777777" w:rsidTr="00C2007D">
        <w:trPr>
          <w:trHeight w:val="216"/>
        </w:trPr>
        <w:tc>
          <w:tcPr>
            <w:tcW w:w="366" w:type="pct"/>
          </w:tcPr>
          <w:p w14:paraId="77BB8260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47AD40F" w14:textId="77777777" w:rsidR="002E1F7E" w:rsidRPr="00EF7C80" w:rsidRDefault="002E1F7E" w:rsidP="002E1F7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Pavaros spintoje turi būti įrengti signalai, skirti perdavimui į atšakų perjungiklio valdiklį:</w:t>
            </w:r>
          </w:p>
          <w:p w14:paraId="7725E70A" w14:textId="77777777" w:rsidR="002E1F7E" w:rsidRPr="00EF7C80" w:rsidRDefault="002E1F7E" w:rsidP="002E1F7E">
            <w:pPr>
              <w:pStyle w:val="ListParagraph"/>
              <w:numPr>
                <w:ilvl w:val="0"/>
                <w:numId w:val="4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F7C80">
              <w:rPr>
                <w:rFonts w:eastAsia="TimesNewRoman" w:cs="Arial"/>
                <w:lang w:eastAsia="lt-LT"/>
              </w:rPr>
              <w:t>pavaros šildymo grandinės išjungtas automatinis jungiklis;</w:t>
            </w:r>
          </w:p>
          <w:p w14:paraId="041D4F31" w14:textId="77777777" w:rsidR="002E1F7E" w:rsidRPr="00EF7C80" w:rsidRDefault="002E1F7E" w:rsidP="002E1F7E">
            <w:pPr>
              <w:pStyle w:val="ListParagraph"/>
              <w:numPr>
                <w:ilvl w:val="0"/>
                <w:numId w:val="4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F7C80">
              <w:rPr>
                <w:rFonts w:eastAsia="TimesNewRoman" w:cs="Arial"/>
                <w:lang w:eastAsia="lt-LT"/>
              </w:rPr>
              <w:t>pavaros valdymo grandinių išjungtas automatinis jungiklis;</w:t>
            </w:r>
          </w:p>
          <w:p w14:paraId="7373B548" w14:textId="77777777" w:rsidR="002E1F7E" w:rsidRPr="00EF7C80" w:rsidRDefault="002E1F7E" w:rsidP="002E1F7E">
            <w:pPr>
              <w:pStyle w:val="ListParagraph"/>
              <w:numPr>
                <w:ilvl w:val="0"/>
                <w:numId w:val="4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F7C80">
              <w:rPr>
                <w:rFonts w:eastAsia="TimesNewRoman" w:cs="Arial"/>
                <w:lang w:eastAsia="lt-LT"/>
              </w:rPr>
              <w:t>pavaros maitinimo grandinių išjungtas automatinis jungiklis;</w:t>
            </w:r>
          </w:p>
          <w:p w14:paraId="38FE8AFC" w14:textId="77777777" w:rsidR="002E1F7E" w:rsidRPr="00EF7C80" w:rsidRDefault="002E1F7E" w:rsidP="002E1F7E">
            <w:pPr>
              <w:pStyle w:val="ListParagraph"/>
              <w:numPr>
                <w:ilvl w:val="0"/>
                <w:numId w:val="4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F7C80">
              <w:rPr>
                <w:rFonts w:eastAsia="TimesNewRoman" w:cs="Arial"/>
                <w:lang w:eastAsia="lt-LT"/>
              </w:rPr>
              <w:t>įjungtas vietinis IR pavaros valdymo režimas;</w:t>
            </w:r>
          </w:p>
          <w:p w14:paraId="1826BAE5" w14:textId="77777777" w:rsidR="002E1F7E" w:rsidRPr="00EF7C80" w:rsidRDefault="002E1F7E" w:rsidP="002E1F7E">
            <w:pPr>
              <w:pStyle w:val="ListParagraph"/>
              <w:numPr>
                <w:ilvl w:val="0"/>
                <w:numId w:val="4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F7C80">
              <w:rPr>
                <w:rFonts w:eastAsia="TimesNewRoman" w:cs="Arial"/>
                <w:lang w:eastAsia="lt-LT"/>
              </w:rPr>
              <w:t>kraštinė (apatinė) IR pavaros padėtis;</w:t>
            </w:r>
          </w:p>
          <w:p w14:paraId="20DC9266" w14:textId="77777777" w:rsidR="002E1F7E" w:rsidRPr="00EF7C80" w:rsidRDefault="002E1F7E" w:rsidP="002E1F7E">
            <w:pPr>
              <w:pStyle w:val="ListParagraph"/>
              <w:numPr>
                <w:ilvl w:val="0"/>
                <w:numId w:val="4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F7C80">
              <w:rPr>
                <w:rFonts w:eastAsia="TimesNewRoman" w:cs="Arial"/>
                <w:lang w:eastAsia="lt-LT"/>
              </w:rPr>
              <w:t>karštinė (viršutinė) IR pavaros padėtis;</w:t>
            </w:r>
          </w:p>
          <w:p w14:paraId="48E9172A" w14:textId="77777777" w:rsidR="002E1F7E" w:rsidRPr="00EF7C80" w:rsidRDefault="002E1F7E" w:rsidP="002E1F7E">
            <w:pPr>
              <w:pStyle w:val="ListParagraph"/>
              <w:numPr>
                <w:ilvl w:val="0"/>
                <w:numId w:val="4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F7C80">
              <w:rPr>
                <w:rFonts w:eastAsia="TimesNewRoman" w:cs="Arial"/>
                <w:lang w:eastAsia="lt-LT"/>
              </w:rPr>
              <w:t>IR pavaroje vyksta perjungimas;</w:t>
            </w:r>
          </w:p>
          <w:p w14:paraId="6F858998" w14:textId="312A845E" w:rsidR="002E1F7E" w:rsidRPr="00EF7C80" w:rsidRDefault="002E1F7E" w:rsidP="002E1F7E">
            <w:pPr>
              <w:pStyle w:val="ListParagraph"/>
              <w:numPr>
                <w:ilvl w:val="0"/>
                <w:numId w:val="4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F7C80">
              <w:rPr>
                <w:rFonts w:eastAsia="TimesNewRoman" w:cs="Arial"/>
                <w:lang w:eastAsia="lt-LT"/>
              </w:rPr>
              <w:t>kiti signalai pagal gamintojo rekomendacijas.</w:t>
            </w:r>
          </w:p>
        </w:tc>
        <w:tc>
          <w:tcPr>
            <w:tcW w:w="1520" w:type="pct"/>
            <w:vAlign w:val="center"/>
          </w:tcPr>
          <w:p w14:paraId="70FC7BA2" w14:textId="4724E962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11" w:type="pct"/>
          </w:tcPr>
          <w:p w14:paraId="211FF9F4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CA105F0" w14:textId="77777777" w:rsidTr="00915F6C">
        <w:trPr>
          <w:trHeight w:val="216"/>
        </w:trPr>
        <w:tc>
          <w:tcPr>
            <w:tcW w:w="366" w:type="pct"/>
          </w:tcPr>
          <w:p w14:paraId="166B2793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7D9E7AE" w14:textId="53861D4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Pavaros spintoje sumontuota techninių duomenų lentelė</w:t>
            </w:r>
          </w:p>
        </w:tc>
        <w:tc>
          <w:tcPr>
            <w:tcW w:w="1520" w:type="pct"/>
          </w:tcPr>
          <w:p w14:paraId="6D99B74E" w14:textId="2972CC37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11" w:type="pct"/>
          </w:tcPr>
          <w:p w14:paraId="3D1A14E9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7CAC44A" w14:textId="77777777" w:rsidTr="00915F6C">
        <w:trPr>
          <w:trHeight w:val="216"/>
        </w:trPr>
        <w:tc>
          <w:tcPr>
            <w:tcW w:w="366" w:type="pct"/>
          </w:tcPr>
          <w:p w14:paraId="1BB987EE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37A07932" w14:textId="18701342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Konservatorius su alyvos lygio rodikliais ir signalo (MIN, MAX alyvos lygis) perdavimu į valdymo sistemą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20" w:type="pct"/>
          </w:tcPr>
          <w:p w14:paraId="225654CC" w14:textId="78A3393E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2 kompl.</w:t>
            </w:r>
          </w:p>
        </w:tc>
        <w:tc>
          <w:tcPr>
            <w:tcW w:w="1011" w:type="pct"/>
          </w:tcPr>
          <w:p w14:paraId="64FFE395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E8BF4AD" w14:textId="77777777" w:rsidTr="00915F6C">
        <w:trPr>
          <w:trHeight w:val="216"/>
        </w:trPr>
        <w:tc>
          <w:tcPr>
            <w:tcW w:w="366" w:type="pct"/>
          </w:tcPr>
          <w:p w14:paraId="5A15B147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0D3EDDD1" w14:textId="626C58EE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Aušinimo sistema su automatinio valdymo įtaisais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1520" w:type="pct"/>
          </w:tcPr>
          <w:p w14:paraId="3FD0596B" w14:textId="7E107BA1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11" w:type="pct"/>
          </w:tcPr>
          <w:p w14:paraId="37032414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021FB32" w14:textId="77777777" w:rsidTr="00B671B6">
        <w:trPr>
          <w:trHeight w:val="216"/>
        </w:trPr>
        <w:tc>
          <w:tcPr>
            <w:tcW w:w="366" w:type="pct"/>
          </w:tcPr>
          <w:p w14:paraId="1F57E704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0A4646B1" w14:textId="2AE19A90" w:rsidR="002E1F7E" w:rsidRPr="00EF7C80" w:rsidRDefault="002E1F7E" w:rsidP="002E1F7E">
            <w:pPr>
              <w:ind w:right="-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Radiatoriai, cinkuoti karštuoju būdu, pagal EN ISO 1461, dangos storis ne mažesnis kaip 85 µm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20" w:type="pct"/>
          </w:tcPr>
          <w:p w14:paraId="4512BDA8" w14:textId="4972B868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Radiatorių kiekį parenka gamintojas</w:t>
            </w:r>
          </w:p>
        </w:tc>
        <w:tc>
          <w:tcPr>
            <w:tcW w:w="1011" w:type="pct"/>
          </w:tcPr>
          <w:p w14:paraId="7B02A933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8A09577" w14:textId="77777777" w:rsidTr="00B671B6">
        <w:trPr>
          <w:trHeight w:val="216"/>
        </w:trPr>
        <w:tc>
          <w:tcPr>
            <w:tcW w:w="366" w:type="pct"/>
          </w:tcPr>
          <w:p w14:paraId="1E0518D0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44959397" w14:textId="2EBA5803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Radiatoriai prie bako prijungiami per dvi diskinio tipo sklendes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20" w:type="pct"/>
          </w:tcPr>
          <w:p w14:paraId="394BF241" w14:textId="14A38C2A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viršuje ir 1 apačioje</w:t>
            </w:r>
          </w:p>
        </w:tc>
        <w:tc>
          <w:tcPr>
            <w:tcW w:w="1011" w:type="pct"/>
          </w:tcPr>
          <w:p w14:paraId="31997EC2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723C907" w14:textId="77777777" w:rsidTr="00B671B6">
        <w:trPr>
          <w:trHeight w:val="216"/>
        </w:trPr>
        <w:tc>
          <w:tcPr>
            <w:tcW w:w="366" w:type="pct"/>
          </w:tcPr>
          <w:p w14:paraId="3EF0C136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531077D" w14:textId="4E243ABE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Dujų-srauto (Buchholco) relė (EMB) su dujų mėginių paėmimo išvadu, sumontuotu iki 1,5 m aukščio nuo žemės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0" w:type="pct"/>
          </w:tcPr>
          <w:p w14:paraId="34F91C34" w14:textId="666D4ACC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11" w:type="pct"/>
          </w:tcPr>
          <w:p w14:paraId="53BBCFE8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C72D8D3" w14:textId="77777777" w:rsidTr="00B671B6">
        <w:trPr>
          <w:trHeight w:val="216"/>
        </w:trPr>
        <w:tc>
          <w:tcPr>
            <w:tcW w:w="366" w:type="pct"/>
          </w:tcPr>
          <w:p w14:paraId="04C469C9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E1AF76B" w14:textId="4382F129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Srauto relė (MR) RS 2001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20" w:type="pct"/>
          </w:tcPr>
          <w:p w14:paraId="6B92B4F0" w14:textId="418E83CE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11" w:type="pct"/>
          </w:tcPr>
          <w:p w14:paraId="763438C5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A7374B0" w14:textId="77777777" w:rsidTr="00B671B6">
        <w:trPr>
          <w:trHeight w:val="216"/>
        </w:trPr>
        <w:tc>
          <w:tcPr>
            <w:tcW w:w="366" w:type="pct"/>
          </w:tcPr>
          <w:p w14:paraId="6621CAB6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96A84A8" w14:textId="036F7031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Apsauga nuo alyvos slėgio padidėjimo (apsauginis atkirtos vožtuvas)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20" w:type="pct"/>
          </w:tcPr>
          <w:p w14:paraId="466FE105" w14:textId="64EBA665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11" w:type="pct"/>
          </w:tcPr>
          <w:p w14:paraId="4D185B4D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AA2" w:rsidRPr="00EF7C80" w14:paraId="64D568EC" w14:textId="77777777" w:rsidTr="00B671B6">
        <w:trPr>
          <w:trHeight w:val="216"/>
        </w:trPr>
        <w:tc>
          <w:tcPr>
            <w:tcW w:w="366" w:type="pct"/>
          </w:tcPr>
          <w:p w14:paraId="1C7DB93F" w14:textId="77777777" w:rsidR="00237AA2" w:rsidRPr="00EF7C80" w:rsidRDefault="00237AA2" w:rsidP="00237A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1E3861AF" w14:textId="4FEE71F7" w:rsidR="00237AA2" w:rsidRPr="00EF7C80" w:rsidRDefault="00237AA2" w:rsidP="00237A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Rodykliniai termometrai su signalo bei analoginiais išėjimais temperatūros matavimų perdavimu į valdymo sistemą. Termometrų davikliai turi turtėti apsaugą nuo mechaninių pažeidimų,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</w:rPr>
              <w:t>įrengiami: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20" w:type="pct"/>
          </w:tcPr>
          <w:p w14:paraId="74082819" w14:textId="0996FFDA" w:rsidR="00237AA2" w:rsidRPr="00EF7C80" w:rsidRDefault="00237AA2" w:rsidP="00237A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4....20 mA </w:t>
            </w:r>
          </w:p>
        </w:tc>
        <w:tc>
          <w:tcPr>
            <w:tcW w:w="1011" w:type="pct"/>
          </w:tcPr>
          <w:p w14:paraId="77F749C1" w14:textId="77777777" w:rsidR="00237AA2" w:rsidRPr="00EF7C80" w:rsidRDefault="00237AA2" w:rsidP="00237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213DB61" w14:textId="77777777" w:rsidTr="00B671B6">
        <w:trPr>
          <w:trHeight w:val="216"/>
        </w:trPr>
        <w:tc>
          <w:tcPr>
            <w:tcW w:w="366" w:type="pct"/>
          </w:tcPr>
          <w:p w14:paraId="1B13F211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673A3257" w14:textId="2C906A29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Apvijų temperatūros matavimui</w:t>
            </w:r>
          </w:p>
        </w:tc>
        <w:tc>
          <w:tcPr>
            <w:tcW w:w="1520" w:type="pct"/>
          </w:tcPr>
          <w:p w14:paraId="3EAA2E57" w14:textId="74B33A9A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11" w:type="pct"/>
          </w:tcPr>
          <w:p w14:paraId="21C08750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EEB93A4" w14:textId="77777777" w:rsidTr="00B671B6">
        <w:trPr>
          <w:trHeight w:val="216"/>
        </w:trPr>
        <w:tc>
          <w:tcPr>
            <w:tcW w:w="366" w:type="pct"/>
          </w:tcPr>
          <w:p w14:paraId="6859F005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5D59DE42" w14:textId="1ADC2DA5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Alyvos viršutinių sluoksnių temperatūros matavimui</w:t>
            </w:r>
          </w:p>
        </w:tc>
        <w:tc>
          <w:tcPr>
            <w:tcW w:w="1520" w:type="pct"/>
          </w:tcPr>
          <w:p w14:paraId="5BB08023" w14:textId="3CB6CBA6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11" w:type="pct"/>
          </w:tcPr>
          <w:p w14:paraId="1D30A9B7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87DDDAE" w14:textId="77777777" w:rsidTr="00B671B6">
        <w:trPr>
          <w:trHeight w:val="216"/>
        </w:trPr>
        <w:tc>
          <w:tcPr>
            <w:tcW w:w="366" w:type="pct"/>
          </w:tcPr>
          <w:p w14:paraId="2F5F6B50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7AA4A2F1" w14:textId="4FC5BBF9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Alyvos bandinių paėmimui sklendės, įrengiamos bandinių paėmimui: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20" w:type="pct"/>
            <w:vAlign w:val="center"/>
          </w:tcPr>
          <w:p w14:paraId="190BF150" w14:textId="4958DCA4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</w:tcPr>
          <w:p w14:paraId="7A3543FB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9B7222F" w14:textId="77777777" w:rsidTr="00B671B6">
        <w:trPr>
          <w:trHeight w:val="303"/>
        </w:trPr>
        <w:tc>
          <w:tcPr>
            <w:tcW w:w="366" w:type="pct"/>
          </w:tcPr>
          <w:p w14:paraId="2372625C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634243B" w14:textId="56459445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iš bako viršaus</w:t>
            </w:r>
          </w:p>
        </w:tc>
        <w:tc>
          <w:tcPr>
            <w:tcW w:w="1520" w:type="pct"/>
          </w:tcPr>
          <w:p w14:paraId="495EF035" w14:textId="4655EE50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11" w:type="pct"/>
          </w:tcPr>
          <w:p w14:paraId="5A31F5FF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1A24D2F" w14:textId="77777777" w:rsidTr="00B671B6">
        <w:trPr>
          <w:trHeight w:val="225"/>
        </w:trPr>
        <w:tc>
          <w:tcPr>
            <w:tcW w:w="366" w:type="pct"/>
          </w:tcPr>
          <w:p w14:paraId="55714C2F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68479F1" w14:textId="69A44555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iš bako apačios</w:t>
            </w:r>
          </w:p>
        </w:tc>
        <w:tc>
          <w:tcPr>
            <w:tcW w:w="1520" w:type="pct"/>
          </w:tcPr>
          <w:p w14:paraId="53470EB5" w14:textId="5E04B8A6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11" w:type="pct"/>
          </w:tcPr>
          <w:p w14:paraId="680C0ED7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0E0C3890" w14:textId="77777777" w:rsidTr="00B671B6">
        <w:trPr>
          <w:trHeight w:val="216"/>
        </w:trPr>
        <w:tc>
          <w:tcPr>
            <w:tcW w:w="366" w:type="pct"/>
          </w:tcPr>
          <w:p w14:paraId="3F06460D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6EBA438D" w14:textId="132F4F84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Alsuokliai su alyvos užtvara ir indikatoriniu silikageliu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20" w:type="pct"/>
          </w:tcPr>
          <w:p w14:paraId="7ABE6876" w14:textId="1C06EAF2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2 kompl.</w:t>
            </w:r>
          </w:p>
        </w:tc>
        <w:tc>
          <w:tcPr>
            <w:tcW w:w="1011" w:type="pct"/>
          </w:tcPr>
          <w:p w14:paraId="75BA7AF6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E0AEEE9" w14:textId="77777777" w:rsidTr="00B671B6">
        <w:trPr>
          <w:trHeight w:val="216"/>
        </w:trPr>
        <w:tc>
          <w:tcPr>
            <w:tcW w:w="366" w:type="pct"/>
          </w:tcPr>
          <w:p w14:paraId="421C78F0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5958685A" w14:textId="3539D3EE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Indikatorinis silikagelis be kobalto ar kobalto junginių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20" w:type="pct"/>
          </w:tcPr>
          <w:p w14:paraId="2FA82461" w14:textId="21C02A9E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parenka gamintojas</w:t>
            </w:r>
          </w:p>
        </w:tc>
        <w:tc>
          <w:tcPr>
            <w:tcW w:w="1011" w:type="pct"/>
          </w:tcPr>
          <w:p w14:paraId="6088755A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DCC334B" w14:textId="77777777" w:rsidTr="00B671B6">
        <w:trPr>
          <w:trHeight w:val="216"/>
        </w:trPr>
        <w:tc>
          <w:tcPr>
            <w:tcW w:w="366" w:type="pct"/>
          </w:tcPr>
          <w:p w14:paraId="2793AFD5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67CD48E5" w14:textId="26A5929A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Įrenginius jungiantys vamzdžiai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0" w:type="pct"/>
          </w:tcPr>
          <w:p w14:paraId="49725876" w14:textId="2B4CA6A9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metaliniai</w:t>
            </w:r>
          </w:p>
        </w:tc>
        <w:tc>
          <w:tcPr>
            <w:tcW w:w="1011" w:type="pct"/>
          </w:tcPr>
          <w:p w14:paraId="42B8922A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2965DA7" w14:textId="77777777" w:rsidTr="00B671B6">
        <w:trPr>
          <w:trHeight w:val="216"/>
        </w:trPr>
        <w:tc>
          <w:tcPr>
            <w:tcW w:w="366" w:type="pct"/>
          </w:tcPr>
          <w:p w14:paraId="6AE99B15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1EEF5451" w14:textId="14C09A34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Kontroliniai kabeliai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20" w:type="pct"/>
          </w:tcPr>
          <w:p w14:paraId="5E825940" w14:textId="40B93C76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turi būti su markiruotėmis ir apsaugoti nuo mechaninių pažeidimų</w:t>
            </w:r>
          </w:p>
        </w:tc>
        <w:tc>
          <w:tcPr>
            <w:tcW w:w="1011" w:type="pct"/>
          </w:tcPr>
          <w:p w14:paraId="49A6E46F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7FEC2C5" w14:textId="77777777" w:rsidTr="00B671B6">
        <w:trPr>
          <w:trHeight w:val="216"/>
        </w:trPr>
        <w:tc>
          <w:tcPr>
            <w:tcW w:w="366" w:type="pct"/>
          </w:tcPr>
          <w:p w14:paraId="558BB76A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6C084129" w14:textId="2FA0DE66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Kontrolinių kabelių prijungimo gnybtai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0" w:type="pct"/>
          </w:tcPr>
          <w:p w14:paraId="13B8B211" w14:textId="67B56F01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turi būti valdymo spintoje</w:t>
            </w:r>
          </w:p>
        </w:tc>
        <w:tc>
          <w:tcPr>
            <w:tcW w:w="1011" w:type="pct"/>
          </w:tcPr>
          <w:p w14:paraId="2F93E682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40CECAE" w14:textId="77777777" w:rsidTr="00B671B6">
        <w:trPr>
          <w:trHeight w:val="216"/>
        </w:trPr>
        <w:tc>
          <w:tcPr>
            <w:tcW w:w="366" w:type="pct"/>
          </w:tcPr>
          <w:p w14:paraId="02A25936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945232B" w14:textId="4D203BAD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Valdymo spinta: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20" w:type="pct"/>
          </w:tcPr>
          <w:p w14:paraId="5C62E517" w14:textId="3EB3A929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11" w:type="pct"/>
          </w:tcPr>
          <w:p w14:paraId="58FB843D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30D8AD4" w14:textId="77777777" w:rsidTr="00B671B6">
        <w:trPr>
          <w:trHeight w:val="216"/>
        </w:trPr>
        <w:tc>
          <w:tcPr>
            <w:tcW w:w="366" w:type="pct"/>
          </w:tcPr>
          <w:p w14:paraId="440D79DE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5409216C" w14:textId="121ACC1E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0" w:type="pct"/>
          </w:tcPr>
          <w:p w14:paraId="7D541C06" w14:textId="0492F12E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spintos apatinėje dalyje turi būti numatytas reikiamas kiekis skylių kontrolinių kabelių išvedimui</w:t>
            </w:r>
          </w:p>
        </w:tc>
        <w:tc>
          <w:tcPr>
            <w:tcW w:w="1011" w:type="pct"/>
          </w:tcPr>
          <w:p w14:paraId="1EC412AF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B7BDAA8" w14:textId="77777777" w:rsidTr="00B671B6">
        <w:trPr>
          <w:trHeight w:val="216"/>
        </w:trPr>
        <w:tc>
          <w:tcPr>
            <w:tcW w:w="366" w:type="pct"/>
          </w:tcPr>
          <w:p w14:paraId="3FBF866B" w14:textId="77777777" w:rsidR="002E1F7E" w:rsidRPr="00EF7C80" w:rsidRDefault="002E1F7E" w:rsidP="002E1F7E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1948339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0" w:type="pct"/>
          </w:tcPr>
          <w:p w14:paraId="297AFF12" w14:textId="143B1C46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spintos apatinės dalies pertvaroje įrengtų kabelių užvedimo angų sandarinimui turi būti sandarinimo elementai</w:t>
            </w:r>
          </w:p>
        </w:tc>
        <w:tc>
          <w:tcPr>
            <w:tcW w:w="1011" w:type="pct"/>
          </w:tcPr>
          <w:p w14:paraId="6E981573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50C7FF25" w14:textId="77777777" w:rsidTr="00B671B6">
        <w:trPr>
          <w:trHeight w:val="216"/>
        </w:trPr>
        <w:tc>
          <w:tcPr>
            <w:tcW w:w="366" w:type="pct"/>
          </w:tcPr>
          <w:p w14:paraId="5DF1EDE1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53FC1BB" w14:textId="748EA561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Kopėčios užlipimui ant galios transformatoriaus viršaus su „STOP“ barjeru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0" w:type="pct"/>
          </w:tcPr>
          <w:p w14:paraId="19F7F97A" w14:textId="29839BAE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11" w:type="pct"/>
          </w:tcPr>
          <w:p w14:paraId="592A8F4A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2C2DC4CA" w14:textId="77777777" w:rsidTr="00B671B6">
        <w:trPr>
          <w:trHeight w:val="216"/>
        </w:trPr>
        <w:tc>
          <w:tcPr>
            <w:tcW w:w="366" w:type="pct"/>
          </w:tcPr>
          <w:p w14:paraId="2755206E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7C9DFB3" w14:textId="67841F72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Kopėčios skirtos dujinės relės, neišjungus įtampos, apžiūrai su „STOP“ barjeru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0" w:type="pct"/>
          </w:tcPr>
          <w:p w14:paraId="6697914B" w14:textId="23B7AC55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11" w:type="pct"/>
          </w:tcPr>
          <w:p w14:paraId="5FADDE15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6B3A0C7" w14:textId="77777777" w:rsidTr="00B671B6">
        <w:trPr>
          <w:trHeight w:val="216"/>
        </w:trPr>
        <w:tc>
          <w:tcPr>
            <w:tcW w:w="366" w:type="pct"/>
          </w:tcPr>
          <w:p w14:paraId="33216800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39F8BAA" w14:textId="019C0CC1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Pakėlimui skirtos kilpos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0" w:type="pct"/>
          </w:tcPr>
          <w:p w14:paraId="3ABDAD0F" w14:textId="4D9582A0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11" w:type="pct"/>
          </w:tcPr>
          <w:p w14:paraId="19A4EA0C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1CE1E6C" w14:textId="77777777" w:rsidTr="00B671B6">
        <w:trPr>
          <w:trHeight w:val="216"/>
        </w:trPr>
        <w:tc>
          <w:tcPr>
            <w:tcW w:w="366" w:type="pct"/>
          </w:tcPr>
          <w:p w14:paraId="6AEEAA72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610DD07F" w14:textId="780AE758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Domkratų pakėlimo atramos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0" w:type="pct"/>
          </w:tcPr>
          <w:p w14:paraId="6A04865B" w14:textId="36E89DEC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11" w:type="pct"/>
          </w:tcPr>
          <w:p w14:paraId="4AA33251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71876FBF" w14:textId="77777777" w:rsidTr="00B671B6">
        <w:trPr>
          <w:trHeight w:val="216"/>
        </w:trPr>
        <w:tc>
          <w:tcPr>
            <w:tcW w:w="366" w:type="pct"/>
          </w:tcPr>
          <w:p w14:paraId="1ECCC2D7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05B717F" w14:textId="7DF8C8ED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Techninių duomenų lentelė (montuojama ant galios transformatoriaus korpuso, lentelė lietuvių kalba, tekstas suderamas po sutarties pasirašymo)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0" w:type="pct"/>
          </w:tcPr>
          <w:p w14:paraId="3F1DE23D" w14:textId="1EB0A0D6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11" w:type="pct"/>
          </w:tcPr>
          <w:p w14:paraId="787D1479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40B5EA26" w14:textId="77777777" w:rsidTr="00B671B6">
        <w:trPr>
          <w:trHeight w:val="216"/>
        </w:trPr>
        <w:tc>
          <w:tcPr>
            <w:tcW w:w="366" w:type="pct"/>
          </w:tcPr>
          <w:p w14:paraId="3EF05F6E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689DCB3" w14:textId="5C85A110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Įžeminimo prijungimui skirtas gnybtas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0" w:type="pct"/>
          </w:tcPr>
          <w:p w14:paraId="11E47B6C" w14:textId="00E28A4F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2 vnt.</w:t>
            </w:r>
          </w:p>
        </w:tc>
        <w:tc>
          <w:tcPr>
            <w:tcW w:w="1011" w:type="pct"/>
          </w:tcPr>
          <w:p w14:paraId="055FA126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68FD66B8" w14:textId="77777777" w:rsidTr="00B671B6">
        <w:trPr>
          <w:trHeight w:val="216"/>
        </w:trPr>
        <w:tc>
          <w:tcPr>
            <w:tcW w:w="366" w:type="pct"/>
          </w:tcPr>
          <w:p w14:paraId="2A9C18E6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4173E774" w14:textId="5D1D08ED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Ratukai galios transformatoriaus montavimui ant bėgių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0" w:type="pct"/>
          </w:tcPr>
          <w:p w14:paraId="168313F3" w14:textId="17606EE5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4 kompl.</w:t>
            </w:r>
          </w:p>
        </w:tc>
        <w:tc>
          <w:tcPr>
            <w:tcW w:w="1011" w:type="pct"/>
          </w:tcPr>
          <w:p w14:paraId="3DA11DB4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105F514D" w14:textId="77777777" w:rsidTr="00B671B6">
        <w:trPr>
          <w:trHeight w:val="216"/>
        </w:trPr>
        <w:tc>
          <w:tcPr>
            <w:tcW w:w="366" w:type="pct"/>
          </w:tcPr>
          <w:p w14:paraId="4341847B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4384393A" w14:textId="643716DF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Ratukų įtvirtinimo įrenginiai montuojami ant bėgių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0" w:type="pct"/>
          </w:tcPr>
          <w:p w14:paraId="4294380B" w14:textId="32BAE52D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2 kompl.</w:t>
            </w:r>
          </w:p>
        </w:tc>
        <w:tc>
          <w:tcPr>
            <w:tcW w:w="1011" w:type="pct"/>
          </w:tcPr>
          <w:p w14:paraId="4B36CCE5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80" w:rsidRPr="00EF7C80" w14:paraId="39361841" w14:textId="77777777" w:rsidTr="00B671B6">
        <w:trPr>
          <w:trHeight w:val="216"/>
        </w:trPr>
        <w:tc>
          <w:tcPr>
            <w:tcW w:w="366" w:type="pct"/>
          </w:tcPr>
          <w:p w14:paraId="49CAF647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A56EE4B" w14:textId="74F3B47E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110 kV prijungimo gnybtai. Gnybtų parametrai nurodomi užsakant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20" w:type="pct"/>
          </w:tcPr>
          <w:p w14:paraId="1D5F543A" w14:textId="77777777" w:rsidR="002E1F7E" w:rsidRPr="00EF7C80" w:rsidRDefault="002E1F7E" w:rsidP="002E1F7E">
            <w:pPr>
              <w:ind w:left="-108" w:right="-108" w:firstLine="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4 vnt.</w:t>
            </w:r>
          </w:p>
          <w:p w14:paraId="44006752" w14:textId="6D2EE9F8" w:rsidR="002E1F7E" w:rsidRPr="00EF7C80" w:rsidRDefault="002E1F7E" w:rsidP="002E1F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>(110 kV:  3 vnt., 110 kV neutralės: 1 vnt.)</w:t>
            </w:r>
          </w:p>
        </w:tc>
        <w:tc>
          <w:tcPr>
            <w:tcW w:w="1011" w:type="pct"/>
          </w:tcPr>
          <w:p w14:paraId="5E8897D8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F7E" w:rsidRPr="00EF7C80" w14:paraId="0C8DF4F5" w14:textId="77777777" w:rsidTr="00B671B6">
        <w:trPr>
          <w:trHeight w:val="216"/>
        </w:trPr>
        <w:tc>
          <w:tcPr>
            <w:tcW w:w="366" w:type="pct"/>
          </w:tcPr>
          <w:p w14:paraId="058BDE2E" w14:textId="77777777" w:rsidR="002E1F7E" w:rsidRPr="00EF7C80" w:rsidRDefault="002E1F7E" w:rsidP="002E1F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074424E" w14:textId="77777777" w:rsidR="00D07711" w:rsidRPr="00EF7C80" w:rsidRDefault="00D07711" w:rsidP="00D07711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t xml:space="preserve">10 kV prijungimo gnybtai </w:t>
            </w:r>
            <w:r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  <w:p w14:paraId="61D7392A" w14:textId="0720569F" w:rsidR="002E1F7E" w:rsidRPr="00EF7C80" w:rsidRDefault="00D07711" w:rsidP="00D07711">
            <w:pPr>
              <w:pStyle w:val="ListParagraph"/>
              <w:tabs>
                <w:tab w:val="left" w:pos="340"/>
              </w:tabs>
              <w:spacing w:after="0" w:line="240" w:lineRule="auto"/>
              <w:ind w:left="0"/>
              <w:rPr>
                <w:rFonts w:eastAsia="Times New Roman" w:cs="Arial"/>
              </w:rPr>
            </w:pPr>
            <w:r w:rsidRPr="00EF7C80">
              <w:rPr>
                <w:rFonts w:cs="Arial"/>
              </w:rPr>
              <w:lastRenderedPageBreak/>
              <w:t>Gnybtų parametrai nurodomi užsakant, 80×8 mm varinei šynai prijungti</w:t>
            </w:r>
          </w:p>
        </w:tc>
        <w:tc>
          <w:tcPr>
            <w:tcW w:w="1520" w:type="pct"/>
          </w:tcPr>
          <w:p w14:paraId="18B8F1C7" w14:textId="772B1A1C" w:rsidR="002E1F7E" w:rsidRPr="00EF7C80" w:rsidRDefault="002E1F7E" w:rsidP="002E1F7E">
            <w:pPr>
              <w:ind w:left="-108" w:right="-108" w:firstLine="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C80">
              <w:rPr>
                <w:rFonts w:ascii="Arial" w:hAnsi="Arial" w:cs="Arial"/>
                <w:sz w:val="22"/>
                <w:szCs w:val="22"/>
              </w:rPr>
              <w:lastRenderedPageBreak/>
              <w:t>3 vnt.</w:t>
            </w:r>
          </w:p>
        </w:tc>
        <w:tc>
          <w:tcPr>
            <w:tcW w:w="1011" w:type="pct"/>
          </w:tcPr>
          <w:p w14:paraId="0A2019E4" w14:textId="77777777" w:rsidR="002E1F7E" w:rsidRPr="00EF7C80" w:rsidRDefault="002E1F7E" w:rsidP="002E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2652C0" w14:textId="77777777" w:rsidR="00FE276C" w:rsidRPr="00EF7C80" w:rsidRDefault="00FE276C" w:rsidP="00CA2A4E">
      <w:pPr>
        <w:pStyle w:val="NoSpacing"/>
        <w:rPr>
          <w:rFonts w:ascii="Arial" w:hAnsi="Arial" w:cs="Arial"/>
          <w:b/>
          <w:bCs/>
        </w:rPr>
      </w:pPr>
    </w:p>
    <w:p w14:paraId="3219609A" w14:textId="547BE11E" w:rsidR="00CA2A4E" w:rsidRPr="00EF7C80" w:rsidRDefault="00CA2A4E" w:rsidP="00CA2A4E">
      <w:pPr>
        <w:pStyle w:val="NoSpacing"/>
        <w:rPr>
          <w:rFonts w:ascii="Arial" w:eastAsia="Arial" w:hAnsi="Arial" w:cs="Arial"/>
        </w:rPr>
      </w:pPr>
      <w:r w:rsidRPr="00EF7C80">
        <w:rPr>
          <w:rFonts w:ascii="Arial" w:eastAsia="Arial" w:hAnsi="Arial" w:cs="Arial"/>
          <w:b/>
          <w:bCs/>
        </w:rPr>
        <w:t>Dokumentacija reikalaujamo parametro atitikimo pagrindimui</w:t>
      </w:r>
      <w:r w:rsidR="00735A27" w:rsidRPr="00EF7C80">
        <w:rPr>
          <w:rFonts w:ascii="Arial" w:eastAsia="Arial" w:hAnsi="Arial" w:cs="Arial"/>
          <w:b/>
          <w:bCs/>
        </w:rPr>
        <w:t>:</w:t>
      </w:r>
    </w:p>
    <w:p w14:paraId="7B6989C3" w14:textId="65646DB9" w:rsidR="00CA2A4E" w:rsidRPr="00EF7C80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EF7C80">
        <w:rPr>
          <w:rFonts w:ascii="Arial" w:eastAsia="Arial" w:hAnsi="Arial" w:cs="Arial"/>
        </w:rPr>
        <w:t>Vadybos sistemos sertifikato kopija;</w:t>
      </w:r>
    </w:p>
    <w:p w14:paraId="1AD6EFCF" w14:textId="77777777" w:rsidR="00CA2A4E" w:rsidRPr="00EF7C80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1" w:name="_Hlk68768078"/>
      <w:r w:rsidRPr="00EF7C80">
        <w:rPr>
          <w:rFonts w:ascii="Arial" w:eastAsia="Arial" w:hAnsi="Arial" w:cs="Arial"/>
        </w:rPr>
        <w:t>Akreditacijos biuro, kuris turi būti Europos akreditacijos organizacijos (angl. EA) pilnavertis narys (pilnaverčių (angl. Full member) narių sąrašas: http://www.european-accreditation.org/ea-members), akredituotos įstaigos (laboratorijos) akreditacijos sritį įrodantys dokumentai;</w:t>
      </w:r>
    </w:p>
    <w:p w14:paraId="42BA9651" w14:textId="5CBFA362" w:rsidR="00CA2A4E" w:rsidRPr="00EF7C80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EF7C80">
        <w:rPr>
          <w:rFonts w:ascii="Arial" w:eastAsia="Arial" w:hAnsi="Arial" w:cs="Arial"/>
        </w:rPr>
        <w:t>Bandymų, atliktų akredituotoje (-se) laboratorijoje (-se)  protokolų kopijos;</w:t>
      </w:r>
    </w:p>
    <w:bookmarkEnd w:id="1"/>
    <w:p w14:paraId="3C8309A1" w14:textId="77777777" w:rsidR="00615BC8" w:rsidRPr="00EF7C80" w:rsidRDefault="00615BC8" w:rsidP="00615BC8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EF7C80">
        <w:rPr>
          <w:rFonts w:ascii="Arial" w:eastAsia="Arial" w:hAnsi="Arial" w:cs="Arial"/>
        </w:rPr>
        <w:t>Gamintojo parengtas gaminio techninis aprašymas arba gamintojo deklaracija;</w:t>
      </w:r>
    </w:p>
    <w:p w14:paraId="0A1535AA" w14:textId="77777777" w:rsidR="00615BC8" w:rsidRPr="00EF7C80" w:rsidRDefault="00615BC8" w:rsidP="00615BC8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2" w:name="_Hlk68604290"/>
      <w:r w:rsidRPr="00EF7C80">
        <w:rPr>
          <w:rFonts w:ascii="Arial" w:eastAsia="Arial" w:hAnsi="Arial" w:cs="Arial"/>
        </w:rPr>
        <w:t>Gaminio komplektuojančių dalių (ar medžiagų) gamintojo techninis aprašymas, arba deklaracija;</w:t>
      </w:r>
    </w:p>
    <w:bookmarkEnd w:id="2"/>
    <w:p w14:paraId="00D05A93" w14:textId="77777777" w:rsidR="00CA2A4E" w:rsidRPr="00EF7C80" w:rsidRDefault="00615BC8" w:rsidP="00615BC8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EF7C80">
        <w:rPr>
          <w:rFonts w:ascii="Arial" w:eastAsia="Arial" w:hAnsi="Arial" w:cs="Arial"/>
        </w:rPr>
        <w:t>Tiekėjo deklaracija.</w:t>
      </w:r>
    </w:p>
    <w:sectPr w:rsidR="00CA2A4E" w:rsidRPr="00EF7C80" w:rsidSect="00EB1565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701" w:right="567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4E031" w14:textId="77777777" w:rsidR="00D948CC" w:rsidRDefault="00D948CC" w:rsidP="00026881">
      <w:r>
        <w:separator/>
      </w:r>
    </w:p>
  </w:endnote>
  <w:endnote w:type="continuationSeparator" w:id="0">
    <w:p w14:paraId="6099FA57" w14:textId="77777777" w:rsidR="00D948CC" w:rsidRDefault="00D948CC" w:rsidP="00026881">
      <w:r>
        <w:continuationSeparator/>
      </w:r>
    </w:p>
  </w:endnote>
  <w:endnote w:type="continuationNotice" w:id="1">
    <w:p w14:paraId="595814F2" w14:textId="77777777" w:rsidR="00D948CC" w:rsidRDefault="00D948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gona ExtraLight">
    <w:charset w:val="00"/>
    <w:family w:val="roman"/>
    <w:pitch w:val="variable"/>
    <w:sig w:usb0="8000002F" w:usb1="0000000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18852" w14:textId="1287E4BC" w:rsidR="00BC4B0E" w:rsidRPr="009E7F05" w:rsidRDefault="00BC4B0E">
    <w:pPr>
      <w:pStyle w:val="Footer"/>
      <w:jc w:val="center"/>
      <w:rPr>
        <w:rFonts w:ascii="Arial" w:hAnsi="Arial" w:cs="Arial"/>
        <w:sz w:val="20"/>
        <w:szCs w:val="20"/>
      </w:rPr>
    </w:pPr>
  </w:p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47E56" w14:textId="77777777" w:rsidR="00D948CC" w:rsidRDefault="00D948CC" w:rsidP="00026881">
      <w:r>
        <w:separator/>
      </w:r>
    </w:p>
  </w:footnote>
  <w:footnote w:type="continuationSeparator" w:id="0">
    <w:p w14:paraId="11AF67CC" w14:textId="77777777" w:rsidR="00D948CC" w:rsidRDefault="00D948CC" w:rsidP="00026881">
      <w:r>
        <w:continuationSeparator/>
      </w:r>
    </w:p>
  </w:footnote>
  <w:footnote w:type="continuationNotice" w:id="1">
    <w:p w14:paraId="22B966B3" w14:textId="77777777" w:rsidR="00D948CC" w:rsidRDefault="00D948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78651" w14:textId="0F279431" w:rsidR="00A76F52" w:rsidRDefault="00A76F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21EC774C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1986A952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6FA"/>
    <w:multiLevelType w:val="hybridMultilevel"/>
    <w:tmpl w:val="DEDAE490"/>
    <w:lvl w:ilvl="0" w:tplc="C7860574">
      <w:start w:val="1"/>
      <w:numFmt w:val="bullet"/>
      <w:lvlText w:val=""/>
      <w:lvlJc w:val="left"/>
      <w:pPr>
        <w:ind w:left="6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023A1A3C"/>
    <w:multiLevelType w:val="hybridMultilevel"/>
    <w:tmpl w:val="E402AB18"/>
    <w:lvl w:ilvl="0" w:tplc="51BCF80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D2530"/>
    <w:multiLevelType w:val="hybridMultilevel"/>
    <w:tmpl w:val="9B429DE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A6F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693D1E"/>
    <w:multiLevelType w:val="hybridMultilevel"/>
    <w:tmpl w:val="C310F3DC"/>
    <w:lvl w:ilvl="0" w:tplc="C7860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A511B4"/>
    <w:multiLevelType w:val="hybridMultilevel"/>
    <w:tmpl w:val="B396202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9794C"/>
    <w:multiLevelType w:val="hybridMultilevel"/>
    <w:tmpl w:val="34FC0B22"/>
    <w:lvl w:ilvl="0" w:tplc="E368A86C">
      <w:start w:val="1"/>
      <w:numFmt w:val="bullet"/>
      <w:lvlText w:val="-"/>
      <w:lvlJc w:val="left"/>
      <w:pPr>
        <w:ind w:left="720" w:hanging="360"/>
      </w:pPr>
      <w:rPr>
        <w:rFonts w:ascii="Sagona ExtraLight" w:hAnsi="Sagona Extra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0628B"/>
    <w:multiLevelType w:val="hybridMultilevel"/>
    <w:tmpl w:val="6F0CAA6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2692A"/>
    <w:multiLevelType w:val="hybridMultilevel"/>
    <w:tmpl w:val="82C646D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B6BEC"/>
    <w:multiLevelType w:val="hybridMultilevel"/>
    <w:tmpl w:val="C65EB85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83CF9"/>
    <w:multiLevelType w:val="hybridMultilevel"/>
    <w:tmpl w:val="E37C9244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35229"/>
    <w:multiLevelType w:val="hybridMultilevel"/>
    <w:tmpl w:val="E2FA574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30034"/>
    <w:multiLevelType w:val="multilevel"/>
    <w:tmpl w:val="17649BBC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066F6B"/>
    <w:multiLevelType w:val="hybridMultilevel"/>
    <w:tmpl w:val="3C444F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7480D"/>
    <w:multiLevelType w:val="hybridMultilevel"/>
    <w:tmpl w:val="DE2E4D12"/>
    <w:lvl w:ilvl="0" w:tplc="D83C2C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3A43DD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6025A4"/>
    <w:multiLevelType w:val="hybridMultilevel"/>
    <w:tmpl w:val="6066A12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865BD9"/>
    <w:multiLevelType w:val="hybridMultilevel"/>
    <w:tmpl w:val="C1A44B7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701346"/>
    <w:multiLevelType w:val="hybridMultilevel"/>
    <w:tmpl w:val="14CAFE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D4015"/>
    <w:multiLevelType w:val="hybridMultilevel"/>
    <w:tmpl w:val="3D1CEB1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632D8"/>
    <w:multiLevelType w:val="hybridMultilevel"/>
    <w:tmpl w:val="8DBCD8C4"/>
    <w:lvl w:ilvl="0" w:tplc="E368A86C">
      <w:start w:val="1"/>
      <w:numFmt w:val="bullet"/>
      <w:lvlText w:val="-"/>
      <w:lvlJc w:val="left"/>
      <w:pPr>
        <w:ind w:left="720" w:hanging="360"/>
      </w:pPr>
      <w:rPr>
        <w:rFonts w:ascii="Sagona ExtraLight" w:hAnsi="Sagona Extra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E4A88"/>
    <w:multiLevelType w:val="hybridMultilevel"/>
    <w:tmpl w:val="210662A8"/>
    <w:lvl w:ilvl="0" w:tplc="C786057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3" w15:restartNumberingAfterBreak="0">
    <w:nsid w:val="3B626429"/>
    <w:multiLevelType w:val="hybridMultilevel"/>
    <w:tmpl w:val="A64EA69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55318E"/>
    <w:multiLevelType w:val="hybridMultilevel"/>
    <w:tmpl w:val="B532BA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6517E"/>
    <w:multiLevelType w:val="hybridMultilevel"/>
    <w:tmpl w:val="A5E6F24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633AD"/>
    <w:multiLevelType w:val="hybridMultilevel"/>
    <w:tmpl w:val="433809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E3CC5"/>
    <w:multiLevelType w:val="hybridMultilevel"/>
    <w:tmpl w:val="4A448A3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42BB1"/>
    <w:multiLevelType w:val="hybridMultilevel"/>
    <w:tmpl w:val="15165F08"/>
    <w:lvl w:ilvl="0" w:tplc="080ABD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C2561"/>
    <w:multiLevelType w:val="hybridMultilevel"/>
    <w:tmpl w:val="779C0098"/>
    <w:lvl w:ilvl="0" w:tplc="432A1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C030E6"/>
    <w:multiLevelType w:val="hybridMultilevel"/>
    <w:tmpl w:val="3E9C4192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9525C5"/>
    <w:multiLevelType w:val="hybridMultilevel"/>
    <w:tmpl w:val="D6E8145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425528"/>
    <w:multiLevelType w:val="hybridMultilevel"/>
    <w:tmpl w:val="D13A1B3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A05D03"/>
    <w:multiLevelType w:val="hybridMultilevel"/>
    <w:tmpl w:val="3D426D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6F7FF0"/>
    <w:multiLevelType w:val="hybridMultilevel"/>
    <w:tmpl w:val="249E166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533AE9"/>
    <w:multiLevelType w:val="hybridMultilevel"/>
    <w:tmpl w:val="94B2DD8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3D132C"/>
    <w:multiLevelType w:val="multilevel"/>
    <w:tmpl w:val="8CD0A16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4A42E01"/>
    <w:multiLevelType w:val="hybridMultilevel"/>
    <w:tmpl w:val="1DBC22B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B52A2"/>
    <w:multiLevelType w:val="hybridMultilevel"/>
    <w:tmpl w:val="E33864D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A572F4"/>
    <w:multiLevelType w:val="hybridMultilevel"/>
    <w:tmpl w:val="9AE6EFF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C7267C"/>
    <w:multiLevelType w:val="hybridMultilevel"/>
    <w:tmpl w:val="626AE8FC"/>
    <w:lvl w:ilvl="0" w:tplc="CA6E51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D3CC2"/>
    <w:multiLevelType w:val="hybridMultilevel"/>
    <w:tmpl w:val="04D8427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9F5E16"/>
    <w:multiLevelType w:val="hybridMultilevel"/>
    <w:tmpl w:val="63181A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815925">
    <w:abstractNumId w:val="24"/>
  </w:num>
  <w:num w:numId="2" w16cid:durableId="1679120483">
    <w:abstractNumId w:val="29"/>
  </w:num>
  <w:num w:numId="3" w16cid:durableId="1927692222">
    <w:abstractNumId w:val="18"/>
  </w:num>
  <w:num w:numId="4" w16cid:durableId="1017003172">
    <w:abstractNumId w:val="12"/>
  </w:num>
  <w:num w:numId="5" w16cid:durableId="434251547">
    <w:abstractNumId w:val="7"/>
  </w:num>
  <w:num w:numId="6" w16cid:durableId="1753308835">
    <w:abstractNumId w:val="15"/>
  </w:num>
  <w:num w:numId="7" w16cid:durableId="660700705">
    <w:abstractNumId w:val="34"/>
  </w:num>
  <w:num w:numId="8" w16cid:durableId="1991907742">
    <w:abstractNumId w:val="3"/>
  </w:num>
  <w:num w:numId="9" w16cid:durableId="1528568054">
    <w:abstractNumId w:val="26"/>
  </w:num>
  <w:num w:numId="10" w16cid:durableId="107938514">
    <w:abstractNumId w:val="35"/>
  </w:num>
  <w:num w:numId="11" w16cid:durableId="679355260">
    <w:abstractNumId w:val="20"/>
  </w:num>
  <w:num w:numId="12" w16cid:durableId="2139031075">
    <w:abstractNumId w:val="23"/>
  </w:num>
  <w:num w:numId="13" w16cid:durableId="736393638">
    <w:abstractNumId w:val="43"/>
  </w:num>
  <w:num w:numId="14" w16cid:durableId="962930200">
    <w:abstractNumId w:val="11"/>
  </w:num>
  <w:num w:numId="15" w16cid:durableId="1726223521">
    <w:abstractNumId w:val="28"/>
  </w:num>
  <w:num w:numId="16" w16cid:durableId="1511068448">
    <w:abstractNumId w:val="8"/>
  </w:num>
  <w:num w:numId="17" w16cid:durableId="570888631">
    <w:abstractNumId w:val="40"/>
  </w:num>
  <w:num w:numId="18" w16cid:durableId="921447648">
    <w:abstractNumId w:val="32"/>
  </w:num>
  <w:num w:numId="19" w16cid:durableId="1230994938">
    <w:abstractNumId w:val="39"/>
  </w:num>
  <w:num w:numId="20" w16cid:durableId="118885772">
    <w:abstractNumId w:val="36"/>
  </w:num>
  <w:num w:numId="21" w16cid:durableId="726415726">
    <w:abstractNumId w:val="17"/>
  </w:num>
  <w:num w:numId="22" w16cid:durableId="342630516">
    <w:abstractNumId w:val="25"/>
  </w:num>
  <w:num w:numId="23" w16cid:durableId="595557044">
    <w:abstractNumId w:val="41"/>
  </w:num>
  <w:num w:numId="24" w16cid:durableId="1223369571">
    <w:abstractNumId w:val="2"/>
  </w:num>
  <w:num w:numId="25" w16cid:durableId="711611326">
    <w:abstractNumId w:val="33"/>
  </w:num>
  <w:num w:numId="26" w16cid:durableId="418986685">
    <w:abstractNumId w:val="9"/>
  </w:num>
  <w:num w:numId="27" w16cid:durableId="2130002741">
    <w:abstractNumId w:val="38"/>
  </w:num>
  <w:num w:numId="28" w16cid:durableId="772092016">
    <w:abstractNumId w:val="22"/>
  </w:num>
  <w:num w:numId="29" w16cid:durableId="184294618">
    <w:abstractNumId w:val="10"/>
  </w:num>
  <w:num w:numId="30" w16cid:durableId="1942447189">
    <w:abstractNumId w:val="0"/>
  </w:num>
  <w:num w:numId="31" w16cid:durableId="1976175839">
    <w:abstractNumId w:val="5"/>
  </w:num>
  <w:num w:numId="32" w16cid:durableId="1986273374">
    <w:abstractNumId w:val="16"/>
  </w:num>
  <w:num w:numId="33" w16cid:durableId="1521699535">
    <w:abstractNumId w:val="37"/>
  </w:num>
  <w:num w:numId="34" w16cid:durableId="1347055902">
    <w:abstractNumId w:val="4"/>
  </w:num>
  <w:num w:numId="35" w16cid:durableId="1357468206">
    <w:abstractNumId w:val="27"/>
  </w:num>
  <w:num w:numId="36" w16cid:durableId="1787305748">
    <w:abstractNumId w:val="1"/>
  </w:num>
  <w:num w:numId="37" w16cid:durableId="1164466843">
    <w:abstractNumId w:val="13"/>
  </w:num>
  <w:num w:numId="38" w16cid:durableId="1988127258">
    <w:abstractNumId w:val="14"/>
  </w:num>
  <w:num w:numId="39" w16cid:durableId="2116825354">
    <w:abstractNumId w:val="19"/>
  </w:num>
  <w:num w:numId="40" w16cid:durableId="1541896441">
    <w:abstractNumId w:val="30"/>
  </w:num>
  <w:num w:numId="41" w16cid:durableId="853375677">
    <w:abstractNumId w:val="42"/>
  </w:num>
  <w:num w:numId="42" w16cid:durableId="768350192">
    <w:abstractNumId w:val="44"/>
  </w:num>
  <w:num w:numId="43" w16cid:durableId="382022135">
    <w:abstractNumId w:val="6"/>
  </w:num>
  <w:num w:numId="44" w16cid:durableId="86728545">
    <w:abstractNumId w:val="31"/>
  </w:num>
  <w:num w:numId="45" w16cid:durableId="64042980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1A5F"/>
    <w:rsid w:val="00001E37"/>
    <w:rsid w:val="00011DB4"/>
    <w:rsid w:val="00014A9E"/>
    <w:rsid w:val="00015297"/>
    <w:rsid w:val="00023251"/>
    <w:rsid w:val="00026881"/>
    <w:rsid w:val="00031EE1"/>
    <w:rsid w:val="0003216D"/>
    <w:rsid w:val="0003314E"/>
    <w:rsid w:val="000353BB"/>
    <w:rsid w:val="0004007B"/>
    <w:rsid w:val="00041548"/>
    <w:rsid w:val="00043BE6"/>
    <w:rsid w:val="00044F00"/>
    <w:rsid w:val="00046388"/>
    <w:rsid w:val="0005265D"/>
    <w:rsid w:val="00052DE3"/>
    <w:rsid w:val="00054E8F"/>
    <w:rsid w:val="00055C04"/>
    <w:rsid w:val="00056920"/>
    <w:rsid w:val="00056C35"/>
    <w:rsid w:val="00057890"/>
    <w:rsid w:val="00066E59"/>
    <w:rsid w:val="00073F0D"/>
    <w:rsid w:val="0008275A"/>
    <w:rsid w:val="00084B6A"/>
    <w:rsid w:val="00086CE5"/>
    <w:rsid w:val="00087697"/>
    <w:rsid w:val="00091DB3"/>
    <w:rsid w:val="0009574C"/>
    <w:rsid w:val="000A1D11"/>
    <w:rsid w:val="000C41BD"/>
    <w:rsid w:val="000C4415"/>
    <w:rsid w:val="000C5185"/>
    <w:rsid w:val="000C6362"/>
    <w:rsid w:val="000C79C2"/>
    <w:rsid w:val="000D01EB"/>
    <w:rsid w:val="000D3945"/>
    <w:rsid w:val="000F12F5"/>
    <w:rsid w:val="000F36B0"/>
    <w:rsid w:val="000F47B5"/>
    <w:rsid w:val="000F592D"/>
    <w:rsid w:val="000F6346"/>
    <w:rsid w:val="000F742D"/>
    <w:rsid w:val="00100037"/>
    <w:rsid w:val="00100231"/>
    <w:rsid w:val="00100816"/>
    <w:rsid w:val="001016FA"/>
    <w:rsid w:val="001100F1"/>
    <w:rsid w:val="00111284"/>
    <w:rsid w:val="001119BF"/>
    <w:rsid w:val="00113AAC"/>
    <w:rsid w:val="00114BC6"/>
    <w:rsid w:val="0012259C"/>
    <w:rsid w:val="00122CEB"/>
    <w:rsid w:val="00127B25"/>
    <w:rsid w:val="00131822"/>
    <w:rsid w:val="00133F11"/>
    <w:rsid w:val="001370B0"/>
    <w:rsid w:val="001374CD"/>
    <w:rsid w:val="001402E8"/>
    <w:rsid w:val="00144A62"/>
    <w:rsid w:val="00144CAD"/>
    <w:rsid w:val="00146D92"/>
    <w:rsid w:val="00155C73"/>
    <w:rsid w:val="0016001B"/>
    <w:rsid w:val="001613DF"/>
    <w:rsid w:val="00162141"/>
    <w:rsid w:val="00164AE8"/>
    <w:rsid w:val="0017144B"/>
    <w:rsid w:val="0017168C"/>
    <w:rsid w:val="001742EF"/>
    <w:rsid w:val="00174BC6"/>
    <w:rsid w:val="00174D27"/>
    <w:rsid w:val="00175263"/>
    <w:rsid w:val="00177F38"/>
    <w:rsid w:val="0018089C"/>
    <w:rsid w:val="0018352E"/>
    <w:rsid w:val="00185776"/>
    <w:rsid w:val="00186D2F"/>
    <w:rsid w:val="00187009"/>
    <w:rsid w:val="001905FA"/>
    <w:rsid w:val="001907D6"/>
    <w:rsid w:val="00194A34"/>
    <w:rsid w:val="0019632B"/>
    <w:rsid w:val="001A5E9C"/>
    <w:rsid w:val="001B2289"/>
    <w:rsid w:val="001B452F"/>
    <w:rsid w:val="001B5F84"/>
    <w:rsid w:val="001C351B"/>
    <w:rsid w:val="001C497F"/>
    <w:rsid w:val="001C5465"/>
    <w:rsid w:val="001D528C"/>
    <w:rsid w:val="001E2C35"/>
    <w:rsid w:val="001E3005"/>
    <w:rsid w:val="001E3C53"/>
    <w:rsid w:val="001E753B"/>
    <w:rsid w:val="001F279F"/>
    <w:rsid w:val="001F3CF0"/>
    <w:rsid w:val="001F4AD2"/>
    <w:rsid w:val="001F6FB7"/>
    <w:rsid w:val="001F7A46"/>
    <w:rsid w:val="002005CC"/>
    <w:rsid w:val="00207AE0"/>
    <w:rsid w:val="002122A6"/>
    <w:rsid w:val="00213DC0"/>
    <w:rsid w:val="00214276"/>
    <w:rsid w:val="00221D30"/>
    <w:rsid w:val="00223365"/>
    <w:rsid w:val="00223B6F"/>
    <w:rsid w:val="002263AB"/>
    <w:rsid w:val="00226C6F"/>
    <w:rsid w:val="002275FA"/>
    <w:rsid w:val="00230E05"/>
    <w:rsid w:val="00237594"/>
    <w:rsid w:val="00237AA2"/>
    <w:rsid w:val="002440EC"/>
    <w:rsid w:val="002441DE"/>
    <w:rsid w:val="00245F51"/>
    <w:rsid w:val="00246335"/>
    <w:rsid w:val="00247121"/>
    <w:rsid w:val="0025009D"/>
    <w:rsid w:val="002531A9"/>
    <w:rsid w:val="00257E1B"/>
    <w:rsid w:val="00262923"/>
    <w:rsid w:val="002679CC"/>
    <w:rsid w:val="00267C04"/>
    <w:rsid w:val="00271FED"/>
    <w:rsid w:val="00272EAB"/>
    <w:rsid w:val="00273063"/>
    <w:rsid w:val="00274903"/>
    <w:rsid w:val="00276BB1"/>
    <w:rsid w:val="00280512"/>
    <w:rsid w:val="00290F89"/>
    <w:rsid w:val="00292045"/>
    <w:rsid w:val="00294627"/>
    <w:rsid w:val="002951B0"/>
    <w:rsid w:val="00297065"/>
    <w:rsid w:val="002B7C31"/>
    <w:rsid w:val="002C31EC"/>
    <w:rsid w:val="002E0C76"/>
    <w:rsid w:val="002E1F7E"/>
    <w:rsid w:val="002E58EE"/>
    <w:rsid w:val="002F56EF"/>
    <w:rsid w:val="002F608F"/>
    <w:rsid w:val="002F7B9D"/>
    <w:rsid w:val="00302BDF"/>
    <w:rsid w:val="0030616C"/>
    <w:rsid w:val="00317034"/>
    <w:rsid w:val="003245B0"/>
    <w:rsid w:val="0032702B"/>
    <w:rsid w:val="0033406F"/>
    <w:rsid w:val="0033484C"/>
    <w:rsid w:val="00345BBE"/>
    <w:rsid w:val="00345F4D"/>
    <w:rsid w:val="003517C5"/>
    <w:rsid w:val="0035267D"/>
    <w:rsid w:val="003555EA"/>
    <w:rsid w:val="0035570D"/>
    <w:rsid w:val="00355802"/>
    <w:rsid w:val="00360E9E"/>
    <w:rsid w:val="0036467F"/>
    <w:rsid w:val="0037300A"/>
    <w:rsid w:val="00373BF8"/>
    <w:rsid w:val="00376DEE"/>
    <w:rsid w:val="00376F45"/>
    <w:rsid w:val="00387C8D"/>
    <w:rsid w:val="00391A8F"/>
    <w:rsid w:val="00393A35"/>
    <w:rsid w:val="003A429F"/>
    <w:rsid w:val="003A459C"/>
    <w:rsid w:val="003A6761"/>
    <w:rsid w:val="003B219B"/>
    <w:rsid w:val="003B5BA9"/>
    <w:rsid w:val="003B6A19"/>
    <w:rsid w:val="003B74D8"/>
    <w:rsid w:val="003C1718"/>
    <w:rsid w:val="003C624C"/>
    <w:rsid w:val="003C656D"/>
    <w:rsid w:val="003C65CF"/>
    <w:rsid w:val="003C7812"/>
    <w:rsid w:val="003D0B5A"/>
    <w:rsid w:val="003D32E9"/>
    <w:rsid w:val="003D3450"/>
    <w:rsid w:val="003D37FC"/>
    <w:rsid w:val="003E0964"/>
    <w:rsid w:val="003E404E"/>
    <w:rsid w:val="003E474F"/>
    <w:rsid w:val="003F6D7D"/>
    <w:rsid w:val="0040068C"/>
    <w:rsid w:val="00401EF5"/>
    <w:rsid w:val="00402BDE"/>
    <w:rsid w:val="004039FE"/>
    <w:rsid w:val="00405666"/>
    <w:rsid w:val="0041514B"/>
    <w:rsid w:val="00420169"/>
    <w:rsid w:val="004359CA"/>
    <w:rsid w:val="00441C04"/>
    <w:rsid w:val="004450B5"/>
    <w:rsid w:val="004510E7"/>
    <w:rsid w:val="0045278C"/>
    <w:rsid w:val="00457B71"/>
    <w:rsid w:val="00463C80"/>
    <w:rsid w:val="00464C5F"/>
    <w:rsid w:val="00466054"/>
    <w:rsid w:val="00467B2A"/>
    <w:rsid w:val="00474867"/>
    <w:rsid w:val="00485710"/>
    <w:rsid w:val="00490A9D"/>
    <w:rsid w:val="004914F1"/>
    <w:rsid w:val="00492864"/>
    <w:rsid w:val="00496E67"/>
    <w:rsid w:val="00496FEC"/>
    <w:rsid w:val="004A3500"/>
    <w:rsid w:val="004B26B7"/>
    <w:rsid w:val="004C11AE"/>
    <w:rsid w:val="004D62CC"/>
    <w:rsid w:val="004E0902"/>
    <w:rsid w:val="004E0BCC"/>
    <w:rsid w:val="004E434C"/>
    <w:rsid w:val="004E51E4"/>
    <w:rsid w:val="004F0716"/>
    <w:rsid w:val="004F1D13"/>
    <w:rsid w:val="004F38E2"/>
    <w:rsid w:val="004F4165"/>
    <w:rsid w:val="004F54CA"/>
    <w:rsid w:val="004F5D5F"/>
    <w:rsid w:val="00501A07"/>
    <w:rsid w:val="00502303"/>
    <w:rsid w:val="00505051"/>
    <w:rsid w:val="00507C4E"/>
    <w:rsid w:val="00513B1C"/>
    <w:rsid w:val="00514443"/>
    <w:rsid w:val="00514D4C"/>
    <w:rsid w:val="0051501A"/>
    <w:rsid w:val="005237EE"/>
    <w:rsid w:val="005264D1"/>
    <w:rsid w:val="005279F9"/>
    <w:rsid w:val="005312E0"/>
    <w:rsid w:val="00531660"/>
    <w:rsid w:val="00531CBD"/>
    <w:rsid w:val="00533515"/>
    <w:rsid w:val="00534505"/>
    <w:rsid w:val="00536762"/>
    <w:rsid w:val="00537DD0"/>
    <w:rsid w:val="00545EEE"/>
    <w:rsid w:val="00547013"/>
    <w:rsid w:val="00547CFC"/>
    <w:rsid w:val="00553F07"/>
    <w:rsid w:val="005544F9"/>
    <w:rsid w:val="0056135E"/>
    <w:rsid w:val="0056656A"/>
    <w:rsid w:val="00566A1F"/>
    <w:rsid w:val="00566BE0"/>
    <w:rsid w:val="00571AF0"/>
    <w:rsid w:val="005726BB"/>
    <w:rsid w:val="00573152"/>
    <w:rsid w:val="00573886"/>
    <w:rsid w:val="00574EBC"/>
    <w:rsid w:val="00575F18"/>
    <w:rsid w:val="005802DC"/>
    <w:rsid w:val="00581A32"/>
    <w:rsid w:val="00586854"/>
    <w:rsid w:val="00592D9D"/>
    <w:rsid w:val="00595952"/>
    <w:rsid w:val="005A2020"/>
    <w:rsid w:val="005A3AED"/>
    <w:rsid w:val="005A3BBC"/>
    <w:rsid w:val="005A433D"/>
    <w:rsid w:val="005A4646"/>
    <w:rsid w:val="005A76A5"/>
    <w:rsid w:val="005B3083"/>
    <w:rsid w:val="005B4333"/>
    <w:rsid w:val="005B5CCB"/>
    <w:rsid w:val="005C0206"/>
    <w:rsid w:val="005C658C"/>
    <w:rsid w:val="005C7E01"/>
    <w:rsid w:val="005D1553"/>
    <w:rsid w:val="005D1B32"/>
    <w:rsid w:val="005D2D62"/>
    <w:rsid w:val="005D6B2A"/>
    <w:rsid w:val="005E0555"/>
    <w:rsid w:val="005E060C"/>
    <w:rsid w:val="005E2C6E"/>
    <w:rsid w:val="005E5B8D"/>
    <w:rsid w:val="005E6FCA"/>
    <w:rsid w:val="005E7140"/>
    <w:rsid w:val="005E7C4B"/>
    <w:rsid w:val="005F1859"/>
    <w:rsid w:val="005F587D"/>
    <w:rsid w:val="00600DF9"/>
    <w:rsid w:val="006014B4"/>
    <w:rsid w:val="0060472E"/>
    <w:rsid w:val="00605277"/>
    <w:rsid w:val="006110BE"/>
    <w:rsid w:val="006150D0"/>
    <w:rsid w:val="00615535"/>
    <w:rsid w:val="00615BC8"/>
    <w:rsid w:val="00620584"/>
    <w:rsid w:val="006228D8"/>
    <w:rsid w:val="00622EB5"/>
    <w:rsid w:val="00631523"/>
    <w:rsid w:val="00632E68"/>
    <w:rsid w:val="00633932"/>
    <w:rsid w:val="006349A2"/>
    <w:rsid w:val="00636485"/>
    <w:rsid w:val="00642E8B"/>
    <w:rsid w:val="00650375"/>
    <w:rsid w:val="00650D88"/>
    <w:rsid w:val="0065546D"/>
    <w:rsid w:val="0065622D"/>
    <w:rsid w:val="00656BF2"/>
    <w:rsid w:val="00666961"/>
    <w:rsid w:val="0066781D"/>
    <w:rsid w:val="0067052C"/>
    <w:rsid w:val="00677E72"/>
    <w:rsid w:val="00682ADE"/>
    <w:rsid w:val="00682D11"/>
    <w:rsid w:val="00685494"/>
    <w:rsid w:val="00687AB8"/>
    <w:rsid w:val="00687ED1"/>
    <w:rsid w:val="00691DE6"/>
    <w:rsid w:val="00692B33"/>
    <w:rsid w:val="00694747"/>
    <w:rsid w:val="00694B1C"/>
    <w:rsid w:val="00695BC3"/>
    <w:rsid w:val="00696D14"/>
    <w:rsid w:val="006A0045"/>
    <w:rsid w:val="006A1129"/>
    <w:rsid w:val="006A4149"/>
    <w:rsid w:val="006A4A08"/>
    <w:rsid w:val="006B1F98"/>
    <w:rsid w:val="006B4A06"/>
    <w:rsid w:val="006B777C"/>
    <w:rsid w:val="006C7649"/>
    <w:rsid w:val="006D6B52"/>
    <w:rsid w:val="006E25B6"/>
    <w:rsid w:val="006E3C83"/>
    <w:rsid w:val="006F0CE8"/>
    <w:rsid w:val="006F6C1E"/>
    <w:rsid w:val="00702E94"/>
    <w:rsid w:val="00711F48"/>
    <w:rsid w:val="00721441"/>
    <w:rsid w:val="00723043"/>
    <w:rsid w:val="0072492C"/>
    <w:rsid w:val="007257B5"/>
    <w:rsid w:val="0072613E"/>
    <w:rsid w:val="00727715"/>
    <w:rsid w:val="00735A27"/>
    <w:rsid w:val="00741E0C"/>
    <w:rsid w:val="0074246D"/>
    <w:rsid w:val="007424B7"/>
    <w:rsid w:val="0074306D"/>
    <w:rsid w:val="0074388F"/>
    <w:rsid w:val="007450EB"/>
    <w:rsid w:val="00750921"/>
    <w:rsid w:val="007515A1"/>
    <w:rsid w:val="00751B45"/>
    <w:rsid w:val="00751EEA"/>
    <w:rsid w:val="0075298B"/>
    <w:rsid w:val="00756FBC"/>
    <w:rsid w:val="00757BAB"/>
    <w:rsid w:val="00757FB1"/>
    <w:rsid w:val="00763741"/>
    <w:rsid w:val="00767AD9"/>
    <w:rsid w:val="00773DCA"/>
    <w:rsid w:val="00781FB8"/>
    <w:rsid w:val="00782C15"/>
    <w:rsid w:val="00785510"/>
    <w:rsid w:val="00787B9A"/>
    <w:rsid w:val="0079297E"/>
    <w:rsid w:val="007A1291"/>
    <w:rsid w:val="007A14AE"/>
    <w:rsid w:val="007A338B"/>
    <w:rsid w:val="007A512F"/>
    <w:rsid w:val="007B1A7B"/>
    <w:rsid w:val="007B20DB"/>
    <w:rsid w:val="007D6C4A"/>
    <w:rsid w:val="007E1DD2"/>
    <w:rsid w:val="007E396B"/>
    <w:rsid w:val="007F1E7A"/>
    <w:rsid w:val="007F4420"/>
    <w:rsid w:val="007F50FE"/>
    <w:rsid w:val="007F68E5"/>
    <w:rsid w:val="00803EB0"/>
    <w:rsid w:val="00805175"/>
    <w:rsid w:val="008077B0"/>
    <w:rsid w:val="00807DD6"/>
    <w:rsid w:val="0081555B"/>
    <w:rsid w:val="008172BA"/>
    <w:rsid w:val="00820FD3"/>
    <w:rsid w:val="008240BD"/>
    <w:rsid w:val="0082452E"/>
    <w:rsid w:val="00825614"/>
    <w:rsid w:val="00831A8A"/>
    <w:rsid w:val="0083202A"/>
    <w:rsid w:val="00832406"/>
    <w:rsid w:val="00834A09"/>
    <w:rsid w:val="0083791B"/>
    <w:rsid w:val="0084178B"/>
    <w:rsid w:val="00843C4F"/>
    <w:rsid w:val="00851364"/>
    <w:rsid w:val="00853595"/>
    <w:rsid w:val="00854EDB"/>
    <w:rsid w:val="00860058"/>
    <w:rsid w:val="00876AA9"/>
    <w:rsid w:val="00892AC4"/>
    <w:rsid w:val="00896DDB"/>
    <w:rsid w:val="008A6E4D"/>
    <w:rsid w:val="008B3CEE"/>
    <w:rsid w:val="008C35A5"/>
    <w:rsid w:val="008E0002"/>
    <w:rsid w:val="008E1295"/>
    <w:rsid w:val="008E2290"/>
    <w:rsid w:val="008F2C45"/>
    <w:rsid w:val="008F4AC7"/>
    <w:rsid w:val="008F55EE"/>
    <w:rsid w:val="009052FE"/>
    <w:rsid w:val="0091120A"/>
    <w:rsid w:val="00913CFF"/>
    <w:rsid w:val="00915F6C"/>
    <w:rsid w:val="00916B20"/>
    <w:rsid w:val="0091747C"/>
    <w:rsid w:val="00921209"/>
    <w:rsid w:val="00921985"/>
    <w:rsid w:val="009249B9"/>
    <w:rsid w:val="009258DB"/>
    <w:rsid w:val="00926FC7"/>
    <w:rsid w:val="00930501"/>
    <w:rsid w:val="00930C9A"/>
    <w:rsid w:val="00931923"/>
    <w:rsid w:val="00937C35"/>
    <w:rsid w:val="00940498"/>
    <w:rsid w:val="0094082E"/>
    <w:rsid w:val="00946A8D"/>
    <w:rsid w:val="00947236"/>
    <w:rsid w:val="0094753A"/>
    <w:rsid w:val="009519CC"/>
    <w:rsid w:val="00956401"/>
    <w:rsid w:val="00956B38"/>
    <w:rsid w:val="0095717A"/>
    <w:rsid w:val="0096380C"/>
    <w:rsid w:val="009652A1"/>
    <w:rsid w:val="009668C9"/>
    <w:rsid w:val="00971EB1"/>
    <w:rsid w:val="00974B68"/>
    <w:rsid w:val="009862A7"/>
    <w:rsid w:val="00986685"/>
    <w:rsid w:val="009909C2"/>
    <w:rsid w:val="00990F79"/>
    <w:rsid w:val="00993ACF"/>
    <w:rsid w:val="00993B16"/>
    <w:rsid w:val="00994534"/>
    <w:rsid w:val="009A009E"/>
    <w:rsid w:val="009A4152"/>
    <w:rsid w:val="009A6178"/>
    <w:rsid w:val="009B31DD"/>
    <w:rsid w:val="009B4FF6"/>
    <w:rsid w:val="009B5D33"/>
    <w:rsid w:val="009B6994"/>
    <w:rsid w:val="009C1806"/>
    <w:rsid w:val="009C7429"/>
    <w:rsid w:val="009D021F"/>
    <w:rsid w:val="009D2788"/>
    <w:rsid w:val="009D37E0"/>
    <w:rsid w:val="009E25EC"/>
    <w:rsid w:val="009E7F05"/>
    <w:rsid w:val="009F031C"/>
    <w:rsid w:val="009F12E7"/>
    <w:rsid w:val="009F1D5A"/>
    <w:rsid w:val="009F3C7F"/>
    <w:rsid w:val="009F536B"/>
    <w:rsid w:val="009F7C8A"/>
    <w:rsid w:val="00A00EFB"/>
    <w:rsid w:val="00A03056"/>
    <w:rsid w:val="00A05F3C"/>
    <w:rsid w:val="00A07B48"/>
    <w:rsid w:val="00A11775"/>
    <w:rsid w:val="00A12516"/>
    <w:rsid w:val="00A16475"/>
    <w:rsid w:val="00A167E8"/>
    <w:rsid w:val="00A17BD1"/>
    <w:rsid w:val="00A31A6E"/>
    <w:rsid w:val="00A340B3"/>
    <w:rsid w:val="00A34AD9"/>
    <w:rsid w:val="00A34C9D"/>
    <w:rsid w:val="00A36635"/>
    <w:rsid w:val="00A37DA7"/>
    <w:rsid w:val="00A40C14"/>
    <w:rsid w:val="00A4262B"/>
    <w:rsid w:val="00A44DD7"/>
    <w:rsid w:val="00A51B70"/>
    <w:rsid w:val="00A56BF3"/>
    <w:rsid w:val="00A56FBB"/>
    <w:rsid w:val="00A6056A"/>
    <w:rsid w:val="00A65A27"/>
    <w:rsid w:val="00A67BFA"/>
    <w:rsid w:val="00A70D05"/>
    <w:rsid w:val="00A7131D"/>
    <w:rsid w:val="00A72198"/>
    <w:rsid w:val="00A73C8E"/>
    <w:rsid w:val="00A76134"/>
    <w:rsid w:val="00A76F52"/>
    <w:rsid w:val="00A80D29"/>
    <w:rsid w:val="00A83944"/>
    <w:rsid w:val="00A87EF1"/>
    <w:rsid w:val="00A94AE6"/>
    <w:rsid w:val="00A952DA"/>
    <w:rsid w:val="00AA3BDC"/>
    <w:rsid w:val="00AB0631"/>
    <w:rsid w:val="00AC08E5"/>
    <w:rsid w:val="00AC1AD9"/>
    <w:rsid w:val="00AC2389"/>
    <w:rsid w:val="00AC385B"/>
    <w:rsid w:val="00AC40DF"/>
    <w:rsid w:val="00AD0B40"/>
    <w:rsid w:val="00AD18C9"/>
    <w:rsid w:val="00AE2517"/>
    <w:rsid w:val="00AE3AEA"/>
    <w:rsid w:val="00AE4166"/>
    <w:rsid w:val="00AE4F34"/>
    <w:rsid w:val="00AE6F66"/>
    <w:rsid w:val="00B0288C"/>
    <w:rsid w:val="00B07EA5"/>
    <w:rsid w:val="00B22DE6"/>
    <w:rsid w:val="00B27C39"/>
    <w:rsid w:val="00B32546"/>
    <w:rsid w:val="00B34CA0"/>
    <w:rsid w:val="00B42917"/>
    <w:rsid w:val="00B437AC"/>
    <w:rsid w:val="00B44687"/>
    <w:rsid w:val="00B552F1"/>
    <w:rsid w:val="00B65181"/>
    <w:rsid w:val="00B671B6"/>
    <w:rsid w:val="00B72DC0"/>
    <w:rsid w:val="00B72E98"/>
    <w:rsid w:val="00B77A35"/>
    <w:rsid w:val="00B81451"/>
    <w:rsid w:val="00B8184C"/>
    <w:rsid w:val="00B84B3E"/>
    <w:rsid w:val="00B9052E"/>
    <w:rsid w:val="00B9329A"/>
    <w:rsid w:val="00B971A6"/>
    <w:rsid w:val="00BA3F38"/>
    <w:rsid w:val="00BA4FF6"/>
    <w:rsid w:val="00BA59C8"/>
    <w:rsid w:val="00BA7AB0"/>
    <w:rsid w:val="00BB490A"/>
    <w:rsid w:val="00BB49CE"/>
    <w:rsid w:val="00BB5A9E"/>
    <w:rsid w:val="00BC428E"/>
    <w:rsid w:val="00BC4B0E"/>
    <w:rsid w:val="00BC4C37"/>
    <w:rsid w:val="00BC5BC1"/>
    <w:rsid w:val="00BC60E9"/>
    <w:rsid w:val="00BC659E"/>
    <w:rsid w:val="00BD6A2E"/>
    <w:rsid w:val="00BE04C0"/>
    <w:rsid w:val="00BE2682"/>
    <w:rsid w:val="00BE4C27"/>
    <w:rsid w:val="00BE6587"/>
    <w:rsid w:val="00BE74A3"/>
    <w:rsid w:val="00BF59D9"/>
    <w:rsid w:val="00C00285"/>
    <w:rsid w:val="00C067B9"/>
    <w:rsid w:val="00C10B5F"/>
    <w:rsid w:val="00C21880"/>
    <w:rsid w:val="00C24DB1"/>
    <w:rsid w:val="00C24DD6"/>
    <w:rsid w:val="00C26B0A"/>
    <w:rsid w:val="00C30B94"/>
    <w:rsid w:val="00C31978"/>
    <w:rsid w:val="00C32306"/>
    <w:rsid w:val="00C35AF1"/>
    <w:rsid w:val="00C35C4E"/>
    <w:rsid w:val="00C3776D"/>
    <w:rsid w:val="00C37820"/>
    <w:rsid w:val="00C4268D"/>
    <w:rsid w:val="00C433F6"/>
    <w:rsid w:val="00C45D78"/>
    <w:rsid w:val="00C475C7"/>
    <w:rsid w:val="00C51751"/>
    <w:rsid w:val="00C61E87"/>
    <w:rsid w:val="00C71E29"/>
    <w:rsid w:val="00C7248A"/>
    <w:rsid w:val="00C7383D"/>
    <w:rsid w:val="00C769AC"/>
    <w:rsid w:val="00C8087A"/>
    <w:rsid w:val="00C86710"/>
    <w:rsid w:val="00C91253"/>
    <w:rsid w:val="00CA1B8E"/>
    <w:rsid w:val="00CA2A4E"/>
    <w:rsid w:val="00CA3197"/>
    <w:rsid w:val="00CA694A"/>
    <w:rsid w:val="00CA7E3F"/>
    <w:rsid w:val="00CB053C"/>
    <w:rsid w:val="00CB105B"/>
    <w:rsid w:val="00CB2BA1"/>
    <w:rsid w:val="00CB2F1E"/>
    <w:rsid w:val="00CC4296"/>
    <w:rsid w:val="00CC794C"/>
    <w:rsid w:val="00CD2A9B"/>
    <w:rsid w:val="00CD2FC9"/>
    <w:rsid w:val="00CD5CC0"/>
    <w:rsid w:val="00CE3285"/>
    <w:rsid w:val="00D033C7"/>
    <w:rsid w:val="00D03F7C"/>
    <w:rsid w:val="00D07711"/>
    <w:rsid w:val="00D0792B"/>
    <w:rsid w:val="00D11711"/>
    <w:rsid w:val="00D129A6"/>
    <w:rsid w:val="00D12C43"/>
    <w:rsid w:val="00D22F1E"/>
    <w:rsid w:val="00D247D1"/>
    <w:rsid w:val="00D26F85"/>
    <w:rsid w:val="00D335A0"/>
    <w:rsid w:val="00D37AD7"/>
    <w:rsid w:val="00D401EE"/>
    <w:rsid w:val="00D40DC4"/>
    <w:rsid w:val="00D413A6"/>
    <w:rsid w:val="00D42564"/>
    <w:rsid w:val="00D44C91"/>
    <w:rsid w:val="00D453AA"/>
    <w:rsid w:val="00D5447E"/>
    <w:rsid w:val="00D67DC0"/>
    <w:rsid w:val="00D7324E"/>
    <w:rsid w:val="00D765A5"/>
    <w:rsid w:val="00D76791"/>
    <w:rsid w:val="00D84256"/>
    <w:rsid w:val="00D84FE4"/>
    <w:rsid w:val="00D8540C"/>
    <w:rsid w:val="00D91B80"/>
    <w:rsid w:val="00D91BDB"/>
    <w:rsid w:val="00D93954"/>
    <w:rsid w:val="00D948CC"/>
    <w:rsid w:val="00D95014"/>
    <w:rsid w:val="00D96C7D"/>
    <w:rsid w:val="00DA3A50"/>
    <w:rsid w:val="00DA6793"/>
    <w:rsid w:val="00DB3F2A"/>
    <w:rsid w:val="00DB5D4C"/>
    <w:rsid w:val="00DB6CBF"/>
    <w:rsid w:val="00DC0000"/>
    <w:rsid w:val="00DC0BAC"/>
    <w:rsid w:val="00DC2A50"/>
    <w:rsid w:val="00DC2F74"/>
    <w:rsid w:val="00DC3EB1"/>
    <w:rsid w:val="00DD12F9"/>
    <w:rsid w:val="00DD2FFB"/>
    <w:rsid w:val="00DD4CEB"/>
    <w:rsid w:val="00DE3449"/>
    <w:rsid w:val="00DE3CB2"/>
    <w:rsid w:val="00DF4013"/>
    <w:rsid w:val="00DF5324"/>
    <w:rsid w:val="00DF57AF"/>
    <w:rsid w:val="00DF6B87"/>
    <w:rsid w:val="00E06309"/>
    <w:rsid w:val="00E071AA"/>
    <w:rsid w:val="00E1156C"/>
    <w:rsid w:val="00E11D7E"/>
    <w:rsid w:val="00E139A5"/>
    <w:rsid w:val="00E16864"/>
    <w:rsid w:val="00E20EBF"/>
    <w:rsid w:val="00E22563"/>
    <w:rsid w:val="00E256BD"/>
    <w:rsid w:val="00E258EA"/>
    <w:rsid w:val="00E36910"/>
    <w:rsid w:val="00E36A6B"/>
    <w:rsid w:val="00E42D8D"/>
    <w:rsid w:val="00E43E18"/>
    <w:rsid w:val="00E44451"/>
    <w:rsid w:val="00E456EA"/>
    <w:rsid w:val="00E45C08"/>
    <w:rsid w:val="00E47001"/>
    <w:rsid w:val="00E47593"/>
    <w:rsid w:val="00E50F60"/>
    <w:rsid w:val="00E512EA"/>
    <w:rsid w:val="00E572B6"/>
    <w:rsid w:val="00E57F08"/>
    <w:rsid w:val="00E63A46"/>
    <w:rsid w:val="00E63D02"/>
    <w:rsid w:val="00E7138B"/>
    <w:rsid w:val="00E71632"/>
    <w:rsid w:val="00E75900"/>
    <w:rsid w:val="00E831CC"/>
    <w:rsid w:val="00E85446"/>
    <w:rsid w:val="00E91124"/>
    <w:rsid w:val="00E91744"/>
    <w:rsid w:val="00E96BC9"/>
    <w:rsid w:val="00EA7E8C"/>
    <w:rsid w:val="00EB04A5"/>
    <w:rsid w:val="00EB1565"/>
    <w:rsid w:val="00EB3272"/>
    <w:rsid w:val="00EC60B4"/>
    <w:rsid w:val="00ED073F"/>
    <w:rsid w:val="00ED27D0"/>
    <w:rsid w:val="00ED3DD7"/>
    <w:rsid w:val="00ED432C"/>
    <w:rsid w:val="00ED726D"/>
    <w:rsid w:val="00EE1F1D"/>
    <w:rsid w:val="00EE2066"/>
    <w:rsid w:val="00EE5B8F"/>
    <w:rsid w:val="00EE6158"/>
    <w:rsid w:val="00EE6C07"/>
    <w:rsid w:val="00EF1CC1"/>
    <w:rsid w:val="00EF7C80"/>
    <w:rsid w:val="00F03548"/>
    <w:rsid w:val="00F11181"/>
    <w:rsid w:val="00F12B20"/>
    <w:rsid w:val="00F1769E"/>
    <w:rsid w:val="00F2219E"/>
    <w:rsid w:val="00F2356C"/>
    <w:rsid w:val="00F2520D"/>
    <w:rsid w:val="00F25D3D"/>
    <w:rsid w:val="00F31115"/>
    <w:rsid w:val="00F31AD2"/>
    <w:rsid w:val="00F3504F"/>
    <w:rsid w:val="00F35C3F"/>
    <w:rsid w:val="00F42949"/>
    <w:rsid w:val="00F42F18"/>
    <w:rsid w:val="00F431FB"/>
    <w:rsid w:val="00F43380"/>
    <w:rsid w:val="00F512A2"/>
    <w:rsid w:val="00F514ED"/>
    <w:rsid w:val="00F52860"/>
    <w:rsid w:val="00F552ED"/>
    <w:rsid w:val="00F624C0"/>
    <w:rsid w:val="00F6327F"/>
    <w:rsid w:val="00F70D43"/>
    <w:rsid w:val="00F72CB0"/>
    <w:rsid w:val="00F81618"/>
    <w:rsid w:val="00F84658"/>
    <w:rsid w:val="00F8751B"/>
    <w:rsid w:val="00F87DBC"/>
    <w:rsid w:val="00F9099D"/>
    <w:rsid w:val="00F93A51"/>
    <w:rsid w:val="00F95B51"/>
    <w:rsid w:val="00F96B80"/>
    <w:rsid w:val="00FA05F3"/>
    <w:rsid w:val="00FA2D1F"/>
    <w:rsid w:val="00FA6A57"/>
    <w:rsid w:val="00FB3B69"/>
    <w:rsid w:val="00FE276C"/>
    <w:rsid w:val="00FF45C8"/>
    <w:rsid w:val="00FF4F35"/>
    <w:rsid w:val="0F9BC7EB"/>
    <w:rsid w:val="2F4AD995"/>
    <w:rsid w:val="6FA9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DB06BF11-EFE6-4A87-A1E4-405688446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35AF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let EY,List Paragraph2,Buletai,List Paragraph21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let EY Char,List Paragraph2 Char,Buletai Char,List Paragraph21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Revision">
    <w:name w:val="Revision"/>
    <w:hidden/>
    <w:uiPriority w:val="99"/>
    <w:semiHidden/>
    <w:rsid w:val="009249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249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49B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4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49B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10B129-D269-478C-A7DF-077FCF427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3db48862-3d5a-4b5b-a8ee-b1270852f994"/>
    <ds:schemaRef ds:uri="174e2526-1205-4a65-b23b-c71d1ac534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11266</Words>
  <Characters>6422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Bubulis</dc:creator>
  <cp:keywords/>
  <cp:lastModifiedBy>Agnė Mozūraitė</cp:lastModifiedBy>
  <cp:revision>3</cp:revision>
  <cp:lastPrinted>2015-12-30T08:18:00Z</cp:lastPrinted>
  <dcterms:created xsi:type="dcterms:W3CDTF">2026-04-01T05:43:00Z</dcterms:created>
  <dcterms:modified xsi:type="dcterms:W3CDTF">2026-04-09T05:08:00Z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2022-03-15T06:04:51Z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53f30f49-5763-4b2c-9696-357587b72af5</vt:lpwstr>
  </property>
  <property fmtid="{D5CDD505-2E9C-101B-9397-08002B2CF9AE}" pid="9" name="MSIP_Label_190751af-2442-49a7-b7b9-9f0bcce858c9_ContentBits">
    <vt:lpwstr>0</vt:lpwstr>
  </property>
</Properties>
</file>